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8.gif" ContentType="image/gif"/>
  <Override PartName="/word/media/image25.png" ContentType="image/png"/>
  <Override PartName="/word/media/image29.png" ContentType="image/png"/>
  <Override PartName="/word/media/image22.png" ContentType="image/png"/>
  <Override PartName="/word/media/image21.jpeg" ContentType="image/jpeg"/>
  <Override PartName="/word/media/image23.jpeg" ContentType="image/jpeg"/>
  <Override PartName="/word/media/image30.jpeg" ContentType="image/jpeg"/>
  <Override PartName="/word/media/image24.jpeg" ContentType="image/jpeg"/>
  <Override PartName="/word/media/image26.jpeg" ContentType="image/jpeg"/>
  <Override PartName="/word/media/image27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Аминокиселине, протеини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  <w:t xml:space="preserve">1. </w:t>
      </w:r>
      <w:r>
        <w:rPr>
          <w:lang w:val="en-GB"/>
        </w:rPr>
        <w:t>Шта су</w:t>
      </w:r>
      <w:r>
        <w:rPr>
          <w:b/>
          <w:bCs/>
          <w:lang w:val="en-GB"/>
        </w:rPr>
        <w:t xml:space="preserve"> протеини</w:t>
      </w:r>
      <w:r>
        <w:rPr>
          <w:lang w:val="en-GB"/>
        </w:rPr>
        <w:t>?</w:t>
      </w:r>
    </w:p>
    <w:p>
      <w:pPr>
        <w:pStyle w:val="style0"/>
        <w:rPr>
          <w:lang w:val="en-GB"/>
        </w:rPr>
      </w:pPr>
      <w:r>
        <w:rPr>
          <w:lang w:val="en-GB"/>
        </w:rPr>
        <w:t>Б</w:t>
      </w:r>
      <w:r>
        <w:rPr>
          <w:lang w:val="en-GB"/>
        </w:rPr>
        <w:t>иолошки важна органска једињења која чине основу живог света. То су макромолекули изграђени од остатака великог броја малих молекула, ти мали молекули су аминокиселине.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  <w:t>2. Које намирнице су богате протеинима?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  <w:drawing>
          <wp:anchor allowOverlap="1" behindDoc="0" distB="0" distL="0" distR="0" distT="0" layoutInCell="1" locked="0" relativeHeight="3" simplePos="0">
            <wp:simplePos x="0" y="0"/>
            <wp:positionH relativeFrom="column">
              <wp:posOffset>62230</wp:posOffset>
            </wp:positionH>
            <wp:positionV relativeFrom="paragraph">
              <wp:posOffset>28575</wp:posOffset>
            </wp:positionV>
            <wp:extent cx="1214755" cy="897890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4" simplePos="0">
            <wp:simplePos x="0" y="0"/>
            <wp:positionH relativeFrom="column">
              <wp:posOffset>1603375</wp:posOffset>
            </wp:positionH>
            <wp:positionV relativeFrom="paragraph">
              <wp:posOffset>120015</wp:posOffset>
            </wp:positionV>
            <wp:extent cx="1143000" cy="1073150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5" simplePos="0">
            <wp:simplePos x="0" y="0"/>
            <wp:positionH relativeFrom="column">
              <wp:posOffset>3098165</wp:posOffset>
            </wp:positionH>
            <wp:positionV relativeFrom="paragraph">
              <wp:posOffset>110490</wp:posOffset>
            </wp:positionV>
            <wp:extent cx="1293495" cy="112077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6" simplePos="0">
            <wp:simplePos x="0" y="0"/>
            <wp:positionH relativeFrom="column">
              <wp:posOffset>4719955</wp:posOffset>
            </wp:positionH>
            <wp:positionV relativeFrom="paragraph">
              <wp:posOffset>144780</wp:posOffset>
            </wp:positionV>
            <wp:extent cx="1303020" cy="110553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>
          <w:lang w:val="en-GB"/>
        </w:rPr>
      </w:pPr>
      <w:r>
        <w:rPr>
          <w:lang w:val="en-GB"/>
        </w:rPr>
        <w:t xml:space="preserve">  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 xml:space="preserve">. </w:t>
      </w:r>
      <w:r>
        <w:rPr>
          <w:lang w:val="en-GB"/>
        </w:rPr>
        <w:t xml:space="preserve">Шта су </w:t>
      </w:r>
      <w:r>
        <w:rPr>
          <w:b/>
          <w:bCs/>
          <w:lang w:val="en-GB"/>
        </w:rPr>
        <w:t>аминокиселине</w:t>
      </w:r>
      <w:r>
        <w:rPr>
          <w:lang w:val="en-GB"/>
        </w:rPr>
        <w:t>?</w:t>
      </w:r>
    </w:p>
    <w:p>
      <w:pPr>
        <w:pStyle w:val="style0"/>
        <w:rPr>
          <w:lang w:val="en-GB"/>
        </w:rPr>
      </w:pPr>
      <w:r>
        <w:rPr>
          <w:lang w:val="en-GB"/>
        </w:rPr>
        <w:t>О</w:t>
      </w:r>
      <w:r>
        <w:rPr>
          <w:lang w:val="en-GB"/>
        </w:rPr>
        <w:t xml:space="preserve">рганска једињења чији молекули садрже две функционалне групе: </w:t>
      </w:r>
      <w:r>
        <w:rPr>
          <w:b/>
          <w:bCs/>
          <w:lang w:val="en-GB"/>
        </w:rPr>
        <w:t>карбоксилну, -COOH</w:t>
      </w:r>
      <w:r>
        <w:rPr>
          <w:lang w:val="en-GB"/>
        </w:rPr>
        <w:t xml:space="preserve">, и </w:t>
      </w:r>
      <w:r>
        <w:rPr>
          <w:b/>
          <w:bCs/>
          <w:lang w:val="en-GB"/>
        </w:rPr>
        <w:t>амино групу, -NH</w:t>
      </w:r>
      <w:r>
        <w:rPr>
          <w:b/>
          <w:bCs/>
          <w:sz w:val="16"/>
          <w:szCs w:val="16"/>
          <w:lang w:val="en-GB"/>
        </w:rPr>
        <w:t>2</w:t>
      </w:r>
      <w:r>
        <w:rPr>
          <w:lang w:val="en-GB"/>
        </w:rPr>
        <w:t>. Настају тако што се један атом водоника у алкил остатку карбоксилне киселине замени амино-групом.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 xml:space="preserve">. </w:t>
      </w:r>
      <w:r>
        <w:rPr>
          <w:lang w:val="en-GB"/>
        </w:rPr>
        <w:t xml:space="preserve">Која је </w:t>
      </w:r>
      <w:r>
        <w:rPr>
          <w:b/>
          <w:bCs/>
          <w:lang w:val="en-GB"/>
        </w:rPr>
        <w:t>општа формула аминокиселина</w:t>
      </w:r>
      <w:r>
        <w:rPr>
          <w:lang w:val="en-GB"/>
        </w:rPr>
        <w:t>?</w:t>
      </w:r>
    </w:p>
    <w:p>
      <w:pPr>
        <w:pStyle w:val="style0"/>
        <w:rPr>
          <w:lang w:val="en-GB"/>
        </w:rPr>
      </w:pPr>
      <w:r>
        <w:rPr>
          <w:lang w:val="en-GB"/>
        </w:rPr>
        <w:drawing>
          <wp:anchor allowOverlap="1" behindDoc="0" distB="0" distL="0" distR="0" distT="0" layoutInCell="1" locked="0" relativeHeight="7" simplePos="0">
            <wp:simplePos x="0" y="0"/>
            <wp:positionH relativeFrom="column">
              <wp:posOffset>-46355</wp:posOffset>
            </wp:positionH>
            <wp:positionV relativeFrom="paragraph">
              <wp:posOffset>114300</wp:posOffset>
            </wp:positionV>
            <wp:extent cx="2964180" cy="1593215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GB"/>
        </w:rPr>
      </w:pPr>
      <w:r>
        <w:rPr>
          <w:lang w:val="en-GB"/>
        </w:rPr>
        <w:t>- COOH - карбоксилна група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sz w:val="24"/>
          <w:szCs w:val="24"/>
          <w:lang w:val="en-GB"/>
        </w:rPr>
      </w:pPr>
      <w:r>
        <w:rPr/>
        <w:t xml:space="preserve">- </w:t>
      </w:r>
      <w:r>
        <w:rPr>
          <w:lang w:val="en-GB"/>
        </w:rPr>
        <w:t>NH</w:t>
      </w:r>
      <w:r>
        <w:rPr>
          <w:sz w:val="16"/>
          <w:szCs w:val="16"/>
          <w:lang w:val="en-GB"/>
        </w:rPr>
        <w:t xml:space="preserve">2 </w:t>
      </w:r>
      <w:r>
        <w:rPr>
          <w:sz w:val="24"/>
          <w:szCs w:val="24"/>
          <w:lang w:val="en-GB"/>
        </w:rPr>
        <w:t>- амино група</w:t>
      </w:r>
    </w:p>
    <w:p>
      <w:pPr>
        <w:pStyle w:val="style0"/>
        <w:rPr/>
      </w:pPr>
      <w:r>
        <w:rPr/>
      </w:r>
    </w:p>
    <w:p>
      <w:pPr>
        <w:pStyle w:val="style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- R - алкил група (бочни низ)</w:t>
      </w:r>
    </w:p>
    <w:p>
      <w:pPr>
        <w:pStyle w:val="style0"/>
        <w:rPr/>
      </w:pPr>
      <w:r>
        <w:rPr/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  <w:t>5. Колико има аминокиселина које улазе у састав протеина?</w:t>
      </w:r>
    </w:p>
    <w:p>
      <w:pPr>
        <w:pStyle w:val="style0"/>
        <w:rPr>
          <w:lang w:val="en-GB"/>
        </w:rPr>
      </w:pPr>
      <w:r>
        <w:rPr>
          <w:lang w:val="en-GB"/>
        </w:rPr>
        <w:t xml:space="preserve">То су </w:t>
      </w:r>
      <w:r>
        <w:rPr>
          <w:b/>
          <w:bCs/>
          <w:lang w:val="en-GB"/>
        </w:rPr>
        <w:t>протеинске аминокиселине</w:t>
      </w:r>
      <w:r>
        <w:rPr>
          <w:lang w:val="en-GB"/>
        </w:rPr>
        <w:t>, има их 20.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  <w:t>6. Које су најпознатије аминокиселине?</w:t>
      </w:r>
    </w:p>
    <w:p>
      <w:pPr>
        <w:pStyle w:val="style0"/>
        <w:rPr>
          <w:lang w:val="en-GB"/>
        </w:rPr>
      </w:pPr>
      <w:r>
        <w:rPr>
          <w:lang w:val="en-GB"/>
        </w:rPr>
        <w:drawing>
          <wp:anchor allowOverlap="1" behindDoc="0" distB="0" distL="0" distR="0" distT="0" layoutInCell="1" locked="0" relativeHeight="8" simplePos="0">
            <wp:simplePos x="0" y="0"/>
            <wp:positionH relativeFrom="column">
              <wp:posOffset>-35560</wp:posOffset>
            </wp:positionH>
            <wp:positionV relativeFrom="paragraph">
              <wp:posOffset>114300</wp:posOffset>
            </wp:positionV>
            <wp:extent cx="1066800" cy="1066800"/>
            <wp:effectExtent b="0" l="0" r="0" t="0"/>
            <wp:wrapSquare wrapText="largest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9" simplePos="0">
            <wp:simplePos x="0" y="0"/>
            <wp:positionH relativeFrom="column">
              <wp:posOffset>2357755</wp:posOffset>
            </wp:positionH>
            <wp:positionV relativeFrom="paragraph">
              <wp:posOffset>100965</wp:posOffset>
            </wp:positionV>
            <wp:extent cx="1217295" cy="1066800"/>
            <wp:effectExtent b="0" l="0" r="0" t="0"/>
            <wp:wrapSquare wrapText="largest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 xml:space="preserve">     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>
          <w:b/>
          <w:bCs/>
          <w:lang w:val="en-GB"/>
        </w:rPr>
      </w:pPr>
      <w:r>
        <w:rPr>
          <w:b/>
          <w:bCs/>
          <w:lang w:val="en-GB"/>
        </w:rPr>
        <w:t>глицин</w:t>
      </w:r>
      <w:r>
        <w:rPr>
          <w:lang w:val="en-GB"/>
        </w:rPr>
        <w:tab/>
        <w:tab/>
        <w:tab/>
        <w:tab/>
        <w:tab/>
      </w:r>
      <w:r>
        <w:rPr>
          <w:b/>
          <w:bCs/>
          <w:lang w:val="en-GB"/>
        </w:rPr>
        <w:t>аланин</w:t>
      </w:r>
    </w:p>
    <w:p>
      <w:pPr>
        <w:pStyle w:val="style0"/>
        <w:rPr/>
      </w:pPr>
      <w:r>
        <w:rPr/>
      </w:r>
    </w:p>
    <w:p>
      <w:pPr>
        <w:pStyle w:val="style0"/>
        <w:rPr>
          <w:lang w:val="en-GB"/>
        </w:rPr>
      </w:pPr>
      <w:r>
        <w:rPr>
          <w:lang w:val="en-GB"/>
        </w:rPr>
        <w:t>7. Које су особине аминокиселина?</w:t>
      </w:r>
    </w:p>
    <w:p>
      <w:pPr>
        <w:pStyle w:val="style0"/>
        <w:rPr>
          <w:lang w:val="en-GB"/>
        </w:rPr>
      </w:pPr>
      <w:r>
        <w:rPr>
          <w:lang w:val="en-GB"/>
        </w:rPr>
        <w:t>Кристалне супстанце беле боје. Добро се растварају у води, јер садрже две поларне функционалне групе. Хемијске особине су одређене присуством карбоксилне и амино групе.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  <w:t>8. Како су аминокиселине међусобно повезане у протеинима?</w:t>
      </w:r>
    </w:p>
    <w:p>
      <w:pPr>
        <w:pStyle w:val="style0"/>
        <w:rPr>
          <w:lang w:val="en-GB"/>
        </w:rPr>
      </w:pPr>
      <w:r>
        <w:rPr>
          <w:b/>
          <w:bCs/>
          <w:lang w:val="en-GB"/>
        </w:rPr>
        <w:t xml:space="preserve">Пептидном везом </w:t>
      </w:r>
      <w:r>
        <w:rPr>
          <w:lang w:val="en-GB"/>
        </w:rPr>
        <w:t>у која настаје у реакцији карбоксилне групе једне аминокиселине и амино групе друге уз издвајања молекула воде.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2540</wp:posOffset>
            </wp:positionH>
            <wp:positionV relativeFrom="paragraph">
              <wp:posOffset>76200</wp:posOffset>
            </wp:positionV>
            <wp:extent cx="5181600" cy="1628775"/>
            <wp:effectExtent b="0" l="0" r="0" t="0"/>
            <wp:wrapSquare wrapText="largest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lang w:val="en-GB"/>
        </w:rPr>
        <w:t>9</w:t>
      </w:r>
      <w:r>
        <w:rPr>
          <w:lang w:val="en-GB"/>
        </w:rPr>
        <w:t xml:space="preserve">. </w:t>
      </w:r>
      <w:r>
        <w:rPr>
          <w:lang w:val="en-GB"/>
        </w:rPr>
        <w:t>Шта настаје у реакцији две аминокиселине</w:t>
      </w:r>
      <w:r>
        <w:rPr>
          <w:rFonts w:cs="Times New Roman" w:eastAsia="Times New Roman"/>
          <w:b w:val="false"/>
          <w:bCs w:val="false"/>
          <w:lang w:val="en-GB"/>
        </w:rPr>
        <w:t xml:space="preserve">? </w:t>
      </w:r>
      <w:r>
        <w:rPr>
          <w:rFonts w:cs="Times New Roman" w:eastAsia="Times New Roman"/>
          <w:b w:val="false"/>
          <w:bCs w:val="false"/>
          <w:lang w:val="en-GB"/>
        </w:rPr>
        <w:t>Шта су олигопептиди, полипептиди?</w:t>
      </w:r>
    </w:p>
    <w:p>
      <w:pPr>
        <w:pStyle w:val="style0"/>
        <w:rPr>
          <w:rFonts w:cs="Times New Roman" w:eastAsia="Times New Roman"/>
          <w:b/>
          <w:bCs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 xml:space="preserve">У </w:t>
      </w:r>
      <w:r>
        <w:rPr>
          <w:rFonts w:cs="Times New Roman" w:eastAsia="Times New Roman"/>
          <w:b w:val="false"/>
          <w:bCs w:val="false"/>
          <w:lang w:val="en-GB"/>
        </w:rPr>
        <w:t xml:space="preserve">реакцији </w:t>
      </w:r>
      <w:r>
        <w:rPr>
          <w:rFonts w:cs="Times New Roman" w:eastAsia="Times New Roman"/>
          <w:b/>
          <w:bCs/>
          <w:lang w:val="en-GB"/>
        </w:rPr>
        <w:t>две аминокиселине</w:t>
      </w:r>
      <w:r>
        <w:rPr>
          <w:rFonts w:cs="Times New Roman" w:eastAsia="Times New Roman"/>
          <w:b w:val="false"/>
          <w:bCs w:val="false"/>
          <w:lang w:val="en-GB"/>
        </w:rPr>
        <w:t xml:space="preserve"> настаје </w:t>
      </w:r>
      <w:r>
        <w:rPr>
          <w:rFonts w:cs="Times New Roman" w:eastAsia="Times New Roman"/>
          <w:b/>
          <w:bCs/>
          <w:lang w:val="en-GB"/>
        </w:rPr>
        <w:t>дипептид</w:t>
      </w:r>
      <w:r>
        <w:rPr>
          <w:rFonts w:cs="Times New Roman" w:eastAsia="Times New Roman"/>
          <w:b w:val="false"/>
          <w:bCs w:val="false"/>
          <w:lang w:val="en-GB"/>
        </w:rPr>
        <w:t xml:space="preserve">, </w:t>
      </w:r>
      <w:r>
        <w:rPr>
          <w:rFonts w:cs="Times New Roman" w:eastAsia="Times New Roman"/>
          <w:b/>
          <w:bCs/>
          <w:lang w:val="en-GB"/>
        </w:rPr>
        <w:t>више остатака аминокиселина</w:t>
      </w:r>
      <w:r>
        <w:rPr>
          <w:rFonts w:cs="Times New Roman" w:eastAsia="Times New Roman"/>
          <w:b w:val="false"/>
          <w:bCs w:val="false"/>
          <w:lang w:val="en-GB"/>
        </w:rPr>
        <w:t xml:space="preserve"> гради </w:t>
      </w:r>
      <w:r>
        <w:rPr>
          <w:rFonts w:cs="Times New Roman" w:eastAsia="Times New Roman"/>
          <w:b/>
          <w:bCs/>
          <w:lang w:val="en-GB"/>
        </w:rPr>
        <w:t>олигопептид</w:t>
      </w:r>
      <w:r>
        <w:rPr>
          <w:rFonts w:cs="Times New Roman" w:eastAsia="Times New Roman"/>
          <w:b w:val="false"/>
          <w:bCs w:val="false"/>
          <w:lang w:val="en-GB"/>
        </w:rPr>
        <w:t xml:space="preserve">, а </w:t>
      </w:r>
      <w:r>
        <w:rPr>
          <w:rFonts w:cs="Times New Roman" w:eastAsia="Times New Roman"/>
          <w:b/>
          <w:bCs/>
          <w:lang w:val="en-GB"/>
        </w:rPr>
        <w:t>преко 100 аминокиселина</w:t>
      </w:r>
      <w:r>
        <w:rPr>
          <w:rFonts w:cs="Times New Roman" w:eastAsia="Times New Roman"/>
          <w:b w:val="false"/>
          <w:bCs w:val="false"/>
          <w:lang w:val="en-GB"/>
        </w:rPr>
        <w:t xml:space="preserve"> гради </w:t>
      </w:r>
      <w:r>
        <w:rPr>
          <w:rFonts w:cs="Times New Roman" w:eastAsia="Times New Roman"/>
          <w:b/>
          <w:bCs/>
          <w:lang w:val="en-GB"/>
        </w:rPr>
        <w:t>полипептид</w:t>
      </w:r>
      <w:r>
        <w:rPr>
          <w:rFonts w:cs="Times New Roman" w:eastAsia="Times New Roman"/>
          <w:b w:val="false"/>
          <w:bCs w:val="false"/>
          <w:lang w:val="en-GB"/>
        </w:rPr>
        <w:t xml:space="preserve">. </w:t>
      </w:r>
      <w:r>
        <w:rPr>
          <w:rFonts w:cs="Times New Roman" w:eastAsia="Times New Roman"/>
          <w:b/>
          <w:bCs/>
          <w:lang w:val="en-GB"/>
        </w:rPr>
        <w:t>Протеини</w:t>
      </w:r>
      <w:r>
        <w:rPr>
          <w:rFonts w:cs="Times New Roman" w:eastAsia="Times New Roman"/>
          <w:b w:val="false"/>
          <w:bCs w:val="false"/>
          <w:lang w:val="en-GB"/>
        </w:rPr>
        <w:t xml:space="preserve"> су природни полипептиди који садрже велики број остатака аминокиселина везаних пептидним везама </w:t>
      </w:r>
      <w:r>
        <w:rPr>
          <w:rFonts w:cs="Times New Roman" w:eastAsia="Times New Roman"/>
          <w:b/>
          <w:bCs/>
          <w:lang w:val="en-GB"/>
        </w:rPr>
        <w:t>(од неколико стотина до неколико хиљада).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 xml:space="preserve">10. Шта су </w:t>
      </w:r>
      <w:r>
        <w:rPr>
          <w:rFonts w:cs="Times New Roman" w:eastAsia="Times New Roman"/>
          <w:b/>
          <w:bCs/>
          <w:lang w:val="en-GB"/>
        </w:rPr>
        <w:t>есенцијалне аминокиселине</w:t>
      </w:r>
      <w:r>
        <w:rPr>
          <w:rFonts w:cs="Times New Roman" w:eastAsia="Times New Roman"/>
          <w:b w:val="false"/>
          <w:bCs w:val="false"/>
          <w:lang w:val="en-GB"/>
        </w:rPr>
        <w:t>?</w:t>
      </w:r>
    </w:p>
    <w:p>
      <w:pPr>
        <w:pStyle w:val="style0"/>
        <w:rPr>
          <w:rFonts w:cs="Times New Roman" w:eastAsia="Times New Roman"/>
          <w:b/>
          <w:bCs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 xml:space="preserve">Аминокиселине које организам човека или животиње не може сам да синтетизује већ се </w:t>
      </w:r>
      <w:r>
        <w:rPr>
          <w:rFonts w:cs="Times New Roman" w:eastAsia="Times New Roman"/>
          <w:b/>
          <w:bCs/>
          <w:lang w:val="en-GB"/>
        </w:rPr>
        <w:t>морају уносити храном.</w:t>
      </w:r>
    </w:p>
    <w:p>
      <w:pPr>
        <w:pStyle w:val="style0"/>
        <w:rPr/>
      </w:pPr>
      <w:r>
        <w:rPr/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>11. Како се деле протеини према сложености?</w:t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 xml:space="preserve">Деле се на </w:t>
      </w:r>
      <w:r>
        <w:rPr>
          <w:rFonts w:cs="Times New Roman" w:eastAsia="Times New Roman"/>
          <w:b/>
          <w:bCs/>
          <w:lang w:val="en-GB"/>
        </w:rPr>
        <w:t>једноставне (просте) и сложене протеине.</w:t>
      </w:r>
      <w:r>
        <w:rPr>
          <w:rFonts w:cs="Times New Roman" w:eastAsia="Times New Roman"/>
          <w:b w:val="false"/>
          <w:bCs w:val="false"/>
          <w:lang w:val="en-GB"/>
        </w:rPr>
        <w:t xml:space="preserve"> Прости протеини садрже искључиво аминокиселине, а сложени разлагањем дају аминокиселине и нека друга једињења.</w:t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>12. Како се протеини деле према облику?</w:t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>На</w:t>
      </w:r>
      <w:r>
        <w:rPr>
          <w:rFonts w:cs="Times New Roman" w:eastAsia="Times New Roman"/>
          <w:b/>
          <w:bCs/>
          <w:lang w:val="en-GB"/>
        </w:rPr>
        <w:t xml:space="preserve"> влакнасте (фибриларне)</w:t>
      </w:r>
      <w:r>
        <w:rPr>
          <w:rFonts w:cs="Times New Roman" w:eastAsia="Times New Roman"/>
          <w:b w:val="false"/>
          <w:bCs w:val="false"/>
          <w:lang w:val="en-GB"/>
        </w:rPr>
        <w:t xml:space="preserve"> – имају облик влакна: коса, нокти, мишићи, кожа, </w:t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 xml:space="preserve">и </w:t>
      </w:r>
      <w:r>
        <w:rPr>
          <w:rFonts w:cs="Times New Roman" w:eastAsia="Times New Roman"/>
          <w:b/>
          <w:bCs/>
          <w:lang w:val="en-GB"/>
        </w:rPr>
        <w:t>лоптасте (глобуларне)</w:t>
      </w:r>
      <w:r>
        <w:rPr>
          <w:rFonts w:cs="Times New Roman" w:eastAsia="Times New Roman"/>
          <w:b w:val="false"/>
          <w:bCs w:val="false"/>
          <w:lang w:val="en-GB"/>
        </w:rPr>
        <w:t xml:space="preserve"> – имају облик лоптице: ензими, хормони, транспортни, заштитни.</w:t>
      </w:r>
    </w:p>
    <w:p>
      <w:pPr>
        <w:pStyle w:val="style0"/>
        <w:rPr>
          <w:lang w:val="en-GB"/>
        </w:rPr>
      </w:pPr>
      <w:r>
        <w:rPr>
          <w:lang w:val="en-GB"/>
        </w:rPr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3134995</wp:posOffset>
            </wp:positionH>
            <wp:positionV relativeFrom="paragraph">
              <wp:posOffset>41910</wp:posOffset>
            </wp:positionV>
            <wp:extent cx="2498090" cy="1551305"/>
            <wp:effectExtent b="0" l="0" r="0" t="0"/>
            <wp:wrapSquare wrapText="largest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GB"/>
        </w:rPr>
      </w:pPr>
      <w:r>
        <w:rPr>
          <w:lang w:val="en-GB"/>
        </w:rPr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126365</wp:posOffset>
            </wp:positionH>
            <wp:positionV relativeFrom="paragraph">
              <wp:posOffset>0</wp:posOffset>
            </wp:positionV>
            <wp:extent cx="2324100" cy="1219200"/>
            <wp:effectExtent b="0" l="0" r="0" t="0"/>
            <wp:wrapSquare wrapText="largest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lang w:val="en-GB"/>
        </w:rPr>
      </w:pPr>
      <w:r>
        <w:rPr>
          <w:lang w:val="en-GB"/>
        </w:rPr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>13. Како се протеини деле према улози у организму?</w:t>
      </w:r>
    </w:p>
    <w:p>
      <w:pPr>
        <w:pStyle w:val="style0"/>
        <w:rPr>
          <w:rFonts w:cs="Times New Roman" w:eastAsia="Times New Roman"/>
          <w:b w:val="false"/>
          <w:bCs w:val="false"/>
          <w:lang w:val="en-GB"/>
        </w:rPr>
      </w:pPr>
      <w:r>
        <w:rPr>
          <w:rFonts w:cs="Times New Roman" w:eastAsia="Times New Roman"/>
          <w:b w:val="false"/>
          <w:bCs w:val="false"/>
          <w:lang w:val="en-GB"/>
        </w:rPr>
        <w:t xml:space="preserve">На ензиме, хормоне, транспортне, заштитне, градивне. 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>
          <w:b/>
          <w:bCs/>
          <w:color w:val="00000A"/>
          <w:sz w:val="28"/>
          <w:szCs w:val="28"/>
          <w:lang w:val="en-GB"/>
        </w:rPr>
      </w:pPr>
      <w:r>
        <w:rPr>
          <w:b/>
          <w:bCs/>
          <w:color w:val="00000A"/>
          <w:sz w:val="28"/>
          <w:szCs w:val="28"/>
          <w:lang w:val="en-GB"/>
        </w:rPr>
        <w:t xml:space="preserve">Кључни појмови: </w:t>
      </w:r>
      <w:r>
        <w:rPr>
          <w:b/>
          <w:bCs/>
          <w:color w:val="00000A"/>
          <w:sz w:val="28"/>
          <w:szCs w:val="28"/>
          <w:lang w:val="en-GB"/>
        </w:rPr>
        <w:t>аминокиселине, есенцијалне аминокиселине, протеинске аминокиселине, пептидна веза, дипептид, олигопептид, полипептид, протеин.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>
          <w:b/>
          <w:bCs/>
          <w:color w:val="00000A"/>
          <w:sz w:val="24"/>
          <w:szCs w:val="24"/>
          <w:lang w:val="en-GB"/>
        </w:rPr>
      </w:pPr>
      <w:r>
        <w:rPr>
          <w:b/>
          <w:bCs/>
          <w:color w:val="00000A"/>
          <w:sz w:val="24"/>
          <w:szCs w:val="24"/>
          <w:lang w:val="en-GB"/>
        </w:rPr>
        <w:t>Питања:</w:t>
      </w:r>
    </w:p>
    <w:p>
      <w:pPr>
        <w:pStyle w:val="style0"/>
        <w:rPr>
          <w:b/>
          <w:bCs/>
          <w:color w:val="00000A"/>
          <w:sz w:val="24"/>
          <w:szCs w:val="24"/>
          <w:lang w:val="en-GB"/>
        </w:rPr>
      </w:pPr>
      <w:r>
        <w:rPr>
          <w:b/>
          <w:bCs/>
          <w:color w:val="00000A"/>
          <w:sz w:val="24"/>
          <w:szCs w:val="24"/>
          <w:lang w:val="en-GB"/>
        </w:rPr>
      </w:r>
    </w:p>
    <w:p>
      <w:pPr>
        <w:pStyle w:val="style0"/>
        <w:rPr>
          <w:b w:val="false"/>
          <w:bCs w:val="false"/>
          <w:color w:val="00000A"/>
          <w:sz w:val="24"/>
          <w:szCs w:val="24"/>
          <w:lang w:val="en-GB"/>
        </w:rPr>
      </w:pPr>
      <w:r>
        <w:rPr>
          <w:b w:val="false"/>
          <w:bCs w:val="false"/>
          <w:color w:val="00000A"/>
          <w:sz w:val="24"/>
          <w:szCs w:val="24"/>
          <w:lang w:val="en-GB"/>
        </w:rPr>
        <w:t xml:space="preserve">1. Шта су </w:t>
      </w:r>
      <w:r>
        <w:rPr>
          <w:b w:val="false"/>
          <w:bCs w:val="false"/>
          <w:color w:val="00000A"/>
          <w:sz w:val="24"/>
          <w:szCs w:val="24"/>
          <w:lang w:val="en-GB"/>
        </w:rPr>
        <w:t>протеини</w:t>
      </w:r>
      <w:r>
        <w:rPr>
          <w:b w:val="false"/>
          <w:bCs w:val="false"/>
          <w:color w:val="00000A"/>
          <w:sz w:val="24"/>
          <w:szCs w:val="24"/>
          <w:lang w:val="en-GB"/>
        </w:rPr>
        <w:t>?</w:t>
      </w:r>
    </w:p>
    <w:p>
      <w:pPr>
        <w:pStyle w:val="style0"/>
        <w:rPr>
          <w:b/>
          <w:bCs/>
          <w:color w:val="00000A"/>
          <w:sz w:val="24"/>
          <w:szCs w:val="24"/>
          <w:lang w:val="en-GB"/>
        </w:rPr>
      </w:pPr>
      <w:r>
        <w:rPr>
          <w:b/>
          <w:bCs/>
          <w:color w:val="00000A"/>
          <w:sz w:val="24"/>
          <w:szCs w:val="24"/>
          <w:lang w:val="en-GB"/>
        </w:rPr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  <w:t xml:space="preserve">2. </w:t>
      </w:r>
      <w:r>
        <w:rPr>
          <w:color w:val="00000A"/>
          <w:sz w:val="24"/>
          <w:szCs w:val="24"/>
          <w:lang w:val="en-GB"/>
        </w:rPr>
        <w:t>Која храна је богата протеинима</w:t>
      </w:r>
      <w:r>
        <w:rPr>
          <w:color w:val="00000A"/>
          <w:sz w:val="24"/>
          <w:szCs w:val="24"/>
          <w:lang w:val="en-GB"/>
        </w:rPr>
        <w:t xml:space="preserve">? </w:t>
      </w:r>
    </w:p>
    <w:p>
      <w:pPr>
        <w:pStyle w:val="style0"/>
        <w:rPr>
          <w:color w:val="00000A"/>
          <w:lang w:val="en-GB"/>
        </w:rPr>
      </w:pPr>
      <w:r>
        <w:rPr>
          <w:color w:val="00000A"/>
          <w:lang w:val="en-GB"/>
        </w:rPr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  <w:t xml:space="preserve">3. </w:t>
      </w:r>
      <w:r>
        <w:rPr>
          <w:color w:val="00000A"/>
          <w:sz w:val="24"/>
          <w:szCs w:val="24"/>
          <w:lang w:val="en-GB"/>
        </w:rPr>
        <w:t>Шта су аминокиселине</w:t>
      </w:r>
      <w:r>
        <w:rPr>
          <w:color w:val="00000A"/>
          <w:sz w:val="24"/>
          <w:szCs w:val="24"/>
          <w:lang w:val="en-GB"/>
        </w:rPr>
        <w:t>?</w:t>
      </w:r>
    </w:p>
    <w:p>
      <w:pPr>
        <w:pStyle w:val="style0"/>
        <w:rPr>
          <w:color w:val="00000A"/>
          <w:lang w:val="en-GB"/>
        </w:rPr>
      </w:pPr>
      <w:r>
        <w:rPr>
          <w:color w:val="00000A"/>
          <w:lang w:val="en-GB"/>
        </w:rPr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  <w:t xml:space="preserve">4. </w:t>
      </w:r>
      <w:r>
        <w:rPr>
          <w:color w:val="00000A"/>
          <w:sz w:val="24"/>
          <w:szCs w:val="24"/>
          <w:lang w:val="en-GB"/>
        </w:rPr>
        <w:t>Шта је пептидна веза</w:t>
      </w:r>
      <w:r>
        <w:rPr>
          <w:color w:val="00000A"/>
          <w:sz w:val="24"/>
          <w:szCs w:val="24"/>
          <w:lang w:val="en-GB"/>
        </w:rPr>
        <w:t xml:space="preserve">? </w:t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  <w:t xml:space="preserve">5. </w:t>
      </w:r>
      <w:r>
        <w:rPr>
          <w:color w:val="00000A"/>
          <w:sz w:val="24"/>
          <w:szCs w:val="24"/>
          <w:lang w:val="en-GB"/>
        </w:rPr>
        <w:t>Како се деле протеини</w:t>
      </w:r>
      <w:r>
        <w:rPr>
          <w:color w:val="00000A"/>
          <w:sz w:val="24"/>
          <w:szCs w:val="24"/>
          <w:lang w:val="en-GB"/>
        </w:rPr>
        <w:t>?</w:t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</w:r>
    </w:p>
    <w:p>
      <w:pPr>
        <w:pStyle w:val="style0"/>
        <w:rPr>
          <w:b/>
          <w:bCs/>
          <w:color w:val="00000A"/>
          <w:sz w:val="24"/>
          <w:szCs w:val="24"/>
          <w:lang w:val="en-GB"/>
        </w:rPr>
      </w:pPr>
      <w:r>
        <w:rPr>
          <w:b/>
          <w:bCs/>
          <w:color w:val="00000A"/>
          <w:sz w:val="24"/>
          <w:szCs w:val="24"/>
          <w:lang w:val="en-GB"/>
        </w:rPr>
      </w:r>
    </w:p>
    <w:p>
      <w:pPr>
        <w:pStyle w:val="style0"/>
        <w:rPr>
          <w:color w:val="00000A"/>
          <w:sz w:val="24"/>
          <w:szCs w:val="24"/>
          <w:lang w:val="en-GB"/>
        </w:rPr>
      </w:pPr>
      <w:r>
        <w:rPr>
          <w:color w:val="00000A"/>
          <w:sz w:val="24"/>
          <w:szCs w:val="24"/>
          <w:lang w:val="en-GB"/>
        </w:rPr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suppressAutoHyphens w:val="true"/>
    </w:pPr>
    <w:rPr>
      <w:rFonts w:ascii="Times New Roman" w:cs="Mangal" w:eastAsia="SimSun" w:hAnsi="Times New Roman"/>
      <w:color w:val="00000A"/>
      <w:sz w:val="24"/>
      <w:szCs w:val="24"/>
      <w:lang w:bidi="hi-IN" w:eastAsia="zh-CN" w:val="en-GB"/>
    </w:rPr>
  </w:style>
  <w:style w:styleId="style15" w:type="paragraph">
    <w:name w:val="Heading"/>
    <w:basedOn w:val="style0"/>
    <w:next w:val="style16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6" w:type="paragraph">
    <w:name w:val="Text Body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"/>
    <w:basedOn w:val="style16"/>
    <w:next w:val="style17"/>
    <w:pPr/>
    <w:rPr>
      <w:rFonts w:cs="Mangal"/>
    </w:rPr>
  </w:style>
  <w:style w:styleId="style18" w:type="paragraph">
    <w:name w:val="Caption"/>
    <w:basedOn w:val="style0"/>
    <w:next w:val="style18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19" w:type="paragraph">
    <w:name w:val="Index"/>
    <w:basedOn w:val="style0"/>
    <w:next w:val="style19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1.jpeg"/><Relationship Id="rId3" Type="http://schemas.openxmlformats.org/officeDocument/2006/relationships/image" Target="media/image22.png"/><Relationship Id="rId4" Type="http://schemas.openxmlformats.org/officeDocument/2006/relationships/image" Target="media/image23.jpeg"/><Relationship Id="rId5" Type="http://schemas.openxmlformats.org/officeDocument/2006/relationships/image" Target="media/image24.jpeg"/><Relationship Id="rId6" Type="http://schemas.openxmlformats.org/officeDocument/2006/relationships/image" Target="media/image25.png"/><Relationship Id="rId7" Type="http://schemas.openxmlformats.org/officeDocument/2006/relationships/image" Target="media/image26.jpeg"/><Relationship Id="rId8" Type="http://schemas.openxmlformats.org/officeDocument/2006/relationships/image" Target="media/image27.jpeg"/><Relationship Id="rId9" Type="http://schemas.openxmlformats.org/officeDocument/2006/relationships/image" Target="media/image28.gif"/><Relationship Id="rId10" Type="http://schemas.openxmlformats.org/officeDocument/2006/relationships/image" Target="media/image29.png"/><Relationship Id="rId11" Type="http://schemas.openxmlformats.org/officeDocument/2006/relationships/image" Target="media/image3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988304</TotalTime>
  <Application>LibreOffice/4.1.1.2$Windows_x86 LibreOffice_project/7e4286b58adc75a14f6d83f53a03b6c11fa2903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2020-03-20T19:09:50Z</dcterms:created>
  <cp:revision>0</cp:revision>
</cp:coreProperties>
</file>