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sz w:val="28"/>
          <w:szCs w:val="28"/>
          <w:lang w:val="en-GB"/>
        </w:rPr>
      </w:pPr>
      <w:r>
        <w:rPr>
          <w:b/>
          <w:bCs/>
          <w:sz w:val="28"/>
          <w:szCs w:val="28"/>
          <w:lang w:val="en-GB"/>
        </w:rPr>
        <w:t>Закон одржања масе</w:t>
      </w:r>
    </w:p>
    <w:p>
      <w:pPr>
        <w:pStyle w:val="style0"/>
        <w:jc w:val="center"/>
        <w:rPr>
          <w:b/>
          <w:bCs/>
          <w:sz w:val="28"/>
          <w:szCs w:val="28"/>
          <w:lang w:val="en-GB"/>
        </w:rPr>
      </w:pPr>
      <w:r>
        <w:rPr>
          <w:b/>
          <w:bCs/>
          <w:sz w:val="28"/>
          <w:szCs w:val="28"/>
          <w:lang w:val="en-GB"/>
        </w:rPr>
      </w:r>
    </w:p>
    <w:p>
      <w:pPr>
        <w:pStyle w:val="style0"/>
        <w:jc w:val="left"/>
        <w:rPr>
          <w:b w:val="false"/>
          <w:bCs w:val="false"/>
          <w:sz w:val="24"/>
          <w:szCs w:val="24"/>
          <w:lang w:val="en-GB"/>
        </w:rPr>
      </w:pPr>
      <w:r>
        <w:rPr>
          <w:b w:val="false"/>
          <w:bCs w:val="false"/>
          <w:sz w:val="24"/>
          <w:szCs w:val="24"/>
          <w:lang w:val="en-GB"/>
        </w:rPr>
        <w:t>1. Шта се дешава током одигравања хемијске рекције?</w:t>
      </w:r>
    </w:p>
    <w:p>
      <w:pPr>
        <w:pStyle w:val="style0"/>
        <w:jc w:val="left"/>
        <w:rPr>
          <w:rFonts w:cs="Times New Roman"/>
          <w:b w:val="false"/>
          <w:bCs/>
          <w:iCs/>
          <w:sz w:val="24"/>
          <w:szCs w:val="24"/>
          <w:lang w:val="sr-YU"/>
        </w:rPr>
      </w:pPr>
      <w:r>
        <w:rPr>
          <w:rFonts w:cs="Times New Roman"/>
          <w:b w:val="false"/>
          <w:bCs/>
          <w:iCs/>
          <w:sz w:val="24"/>
          <w:szCs w:val="24"/>
          <w:lang w:val="sr-YU"/>
        </w:rPr>
        <w:t>Током хемијске реакције честице супстанц</w:t>
      </w:r>
      <w:r>
        <w:rPr>
          <w:rFonts w:cs="Times New Roman"/>
          <w:b w:val="false"/>
          <w:bCs/>
          <w:iCs/>
          <w:sz w:val="24"/>
          <w:szCs w:val="24"/>
          <w:lang w:val="en-GB"/>
        </w:rPr>
        <w:t>и</w:t>
      </w:r>
      <w:r>
        <w:rPr>
          <w:rFonts w:cs="Times New Roman"/>
          <w:b w:val="false"/>
          <w:bCs/>
          <w:iCs/>
          <w:sz w:val="24"/>
          <w:szCs w:val="24"/>
          <w:lang w:val="sr-YU"/>
        </w:rPr>
        <w:t xml:space="preserve"> се прераспоређују тако што се постојеће хемијске везе </w:t>
      </w:r>
      <w:r>
        <w:rPr>
          <w:rFonts w:cs="Times New Roman"/>
          <w:b w:val="false"/>
          <w:bCs/>
          <w:iCs/>
          <w:sz w:val="24"/>
          <w:szCs w:val="24"/>
          <w:lang w:val="sr-YU"/>
        </w:rPr>
        <w:t>у реактантима</w:t>
      </w:r>
      <w:r>
        <w:rPr>
          <w:rFonts w:cs="Times New Roman"/>
          <w:b w:val="false"/>
          <w:bCs/>
          <w:iCs/>
          <w:sz w:val="24"/>
          <w:szCs w:val="24"/>
          <w:lang w:val="sr-YU"/>
        </w:rPr>
        <w:t xml:space="preserve"> раскидају </w:t>
      </w:r>
      <w:r>
        <w:rPr>
          <w:rFonts w:cs="Times New Roman"/>
          <w:b w:val="false"/>
          <w:bCs/>
          <w:iCs/>
          <w:sz w:val="24"/>
          <w:szCs w:val="24"/>
          <w:lang w:val="sr-YU"/>
        </w:rPr>
        <w:t>и</w:t>
      </w:r>
      <w:r>
        <w:rPr>
          <w:rFonts w:cs="Times New Roman"/>
          <w:b w:val="false"/>
          <w:bCs/>
          <w:iCs/>
          <w:sz w:val="24"/>
          <w:szCs w:val="24"/>
          <w:lang w:val="sr-YU"/>
        </w:rPr>
        <w:t xml:space="preserve"> формирају нове </w:t>
      </w:r>
      <w:r>
        <w:rPr>
          <w:rFonts w:cs="Times New Roman"/>
          <w:b w:val="false"/>
          <w:bCs/>
          <w:iCs/>
          <w:sz w:val="24"/>
          <w:szCs w:val="24"/>
          <w:lang w:val="sr-YU"/>
        </w:rPr>
        <w:t>везе у производима</w:t>
      </w:r>
      <w:r>
        <w:rPr>
          <w:rFonts w:cs="Times New Roman"/>
          <w:b w:val="false"/>
          <w:bCs/>
          <w:iCs/>
          <w:sz w:val="24"/>
          <w:szCs w:val="24"/>
          <w:lang w:val="sr-YU"/>
        </w:rPr>
        <w:t xml:space="preserve">. </w:t>
      </w:r>
    </w:p>
    <w:p>
      <w:pPr>
        <w:pStyle w:val="style0"/>
        <w:jc w:val="left"/>
        <w:rPr>
          <w:rFonts w:cs="Times New Roman"/>
          <w:b w:val="false"/>
          <w:bCs/>
          <w:iCs/>
          <w:sz w:val="24"/>
          <w:szCs w:val="24"/>
          <w:lang w:val="sr-YU"/>
        </w:rPr>
      </w:pPr>
      <w:r>
        <w:rPr>
          <w:rFonts w:cs="Times New Roman"/>
          <w:b w:val="false"/>
          <w:bCs/>
          <w:iCs/>
          <w:sz w:val="24"/>
          <w:szCs w:val="24"/>
          <w:lang w:val="sr-YU"/>
        </w:rPr>
        <w:t>Према Закону о одржању материје, ниједна од тих честица се не може уништити током  хемијске реакције, нити може да настане нека нова честица ни из чега.</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lang w:val="en-GB"/>
        </w:rPr>
      </w:pPr>
      <w:r>
        <w:rPr>
          <w:sz w:val="24"/>
          <w:szCs w:val="24"/>
          <w:lang w:val="en-GB"/>
        </w:rPr>
        <w:t>2. Ако направимо раствор натријум-сулфата у једној чаши, а баријум-хлорида у другој, затим обе чаше измеримо, онда садржај једне чаше сипамо у другу (настаће бели талог баријум-сулфата и натријум-хлорид) па поново измеримо обе чаше, маса ће бити иста. Зашто?</w:t>
      </w:r>
    </w:p>
    <w:p>
      <w:pPr>
        <w:pStyle w:val="style0"/>
        <w:spacing w:after="0" w:before="0" w:line="100" w:lineRule="atLeast"/>
        <w:contextualSpacing w:val="false"/>
        <w:jc w:val="both"/>
        <w:rPr>
          <w:rFonts w:cs="Mangal" w:eastAsia="SimSun"/>
          <w:sz w:val="24"/>
          <w:szCs w:val="24"/>
          <w:lang w:val="en-GB"/>
        </w:rPr>
      </w:pPr>
      <w:r>
        <w:rPr>
          <w:sz w:val="24"/>
          <w:szCs w:val="24"/>
          <w:lang w:val="en-GB"/>
        </w:rPr>
        <w:t>Na</w:t>
      </w:r>
      <w:r>
        <w:rPr>
          <w:sz w:val="16"/>
          <w:szCs w:val="16"/>
          <w:lang w:val="en-GB"/>
        </w:rPr>
        <w:t>2</w:t>
      </w:r>
      <w:r>
        <w:rPr>
          <w:sz w:val="24"/>
          <w:szCs w:val="24"/>
          <w:lang w:val="en-GB"/>
        </w:rPr>
        <w:t>SO4       +      BaCl</w:t>
      </w:r>
      <w:r>
        <w:rPr>
          <w:sz w:val="16"/>
          <w:szCs w:val="16"/>
          <w:lang w:val="en-GB"/>
        </w:rPr>
        <w:t>2</w:t>
      </w:r>
      <w:r>
        <w:rPr>
          <w:sz w:val="24"/>
          <w:szCs w:val="24"/>
          <w:lang w:val="en-GB"/>
        </w:rPr>
        <w:t xml:space="preserve">      </w:t>
      </w:r>
      <w:r>
        <w:rPr>
          <w:rFonts w:cs="Times New Roman" w:eastAsia="Times New Roman"/>
          <w:sz w:val="24"/>
          <w:szCs w:val="24"/>
          <w:lang w:val="en-GB"/>
        </w:rPr>
        <w:t>→</w:t>
      </w:r>
      <w:r>
        <w:rPr>
          <w:rFonts w:cs="Mangal" w:eastAsia="SimSun"/>
          <w:sz w:val="24"/>
          <w:szCs w:val="24"/>
          <w:lang w:val="en-GB"/>
        </w:rPr>
        <w:t xml:space="preserve">      BaSO</w:t>
      </w:r>
      <w:r>
        <w:rPr>
          <w:rFonts w:cs="Mangal" w:eastAsia="SimSun"/>
          <w:sz w:val="16"/>
          <w:szCs w:val="16"/>
          <w:lang w:val="en-GB"/>
        </w:rPr>
        <w:t>4</w:t>
      </w:r>
      <w:r>
        <w:rPr>
          <w:rFonts w:cs="Mangal" w:eastAsia="SimSun"/>
          <w:sz w:val="24"/>
          <w:szCs w:val="24"/>
          <w:lang w:val="en-GB"/>
        </w:rPr>
        <w:t xml:space="preserve">       +       2NaCl</w:t>
      </w:r>
    </w:p>
    <w:p>
      <w:pPr>
        <w:pStyle w:val="style0"/>
        <w:spacing w:after="0" w:before="0" w:line="100" w:lineRule="atLeast"/>
        <w:contextualSpacing w:val="false"/>
        <w:jc w:val="both"/>
        <w:rPr>
          <w:rFonts w:cs="Mangal" w:eastAsia="SimSun"/>
          <w:sz w:val="24"/>
          <w:szCs w:val="24"/>
          <w:lang w:val="en-GB"/>
        </w:rPr>
      </w:pPr>
      <w:r>
        <w:rPr>
          <w:rFonts w:cs="Mangal" w:eastAsia="SimSun"/>
          <w:sz w:val="24"/>
          <w:szCs w:val="24"/>
          <w:lang w:val="en-GB"/>
        </w:rPr>
        <w:t xml:space="preserve">                                        </w:t>
      </w:r>
      <w:r>
        <w:rPr>
          <w:rFonts w:cs="Mangal" w:eastAsia="SimSun"/>
          <w:sz w:val="24"/>
          <w:szCs w:val="24"/>
          <w:lang w:val="en-GB"/>
        </w:rPr>
        <w:t>баријум-сулфат (бели талог)</w:t>
      </w:r>
    </w:p>
    <w:p>
      <w:pPr>
        <w:pStyle w:val="style0"/>
        <w:spacing w:after="0" w:before="0" w:line="100" w:lineRule="atLeast"/>
        <w:contextualSpacing w:val="false"/>
        <w:jc w:val="both"/>
        <w:rPr>
          <w:b/>
          <w:bCs/>
          <w:sz w:val="24"/>
          <w:szCs w:val="24"/>
          <w:lang w:val="en-GB"/>
        </w:rPr>
      </w:pPr>
      <w:r>
        <w:rPr>
          <w:sz w:val="24"/>
          <w:szCs w:val="24"/>
          <w:lang w:val="en-GB"/>
        </w:rPr>
        <w:t xml:space="preserve">Зато што за хемијске реакције важи </w:t>
      </w:r>
      <w:r>
        <w:rPr>
          <w:sz w:val="24"/>
          <w:szCs w:val="24"/>
          <w:lang w:val="-"/>
        </w:rPr>
        <w:t>З</w:t>
      </w:r>
      <w:r>
        <w:rPr>
          <w:sz w:val="24"/>
          <w:szCs w:val="24"/>
          <w:lang w:val="en-GB"/>
        </w:rPr>
        <w:t xml:space="preserve">акон одржања масе. </w:t>
      </w:r>
      <w:r>
        <w:rPr>
          <w:b/>
          <w:bCs/>
          <w:sz w:val="24"/>
          <w:szCs w:val="24"/>
          <w:lang w:val="en-GB"/>
        </w:rPr>
        <w:t>Током хемијских реакција раскидају се везе у реактантима и стварају нове у производима, атоми који су изграђивали реактанте сад изграђују производе. Укупан број и врста атома се током хемијске реакције не мења.</w:t>
      </w:r>
    </w:p>
    <w:p>
      <w:pPr>
        <w:pStyle w:val="style0"/>
        <w:spacing w:after="0" w:before="0" w:line="100" w:lineRule="atLeast"/>
        <w:contextualSpacing w:val="false"/>
        <w:jc w:val="both"/>
        <w:rPr>
          <w:sz w:val="24"/>
          <w:szCs w:val="24"/>
          <w:lang w:val="en-GB"/>
        </w:rPr>
      </w:pPr>
      <w:r>
        <w:rPr>
          <w:sz w:val="24"/>
          <w:szCs w:val="24"/>
          <w:lang w:val="en-GB"/>
        </w:rPr>
      </w:r>
    </w:p>
    <w:p>
      <w:pPr>
        <w:pStyle w:val="style0"/>
        <w:spacing w:after="0" w:before="0" w:line="100" w:lineRule="atLeast"/>
        <w:contextualSpacing w:val="false"/>
        <w:jc w:val="both"/>
        <w:rPr>
          <w:sz w:val="24"/>
          <w:szCs w:val="24"/>
          <w:lang w:val="en-GB"/>
        </w:rPr>
      </w:pPr>
      <w:r>
        <w:rPr>
          <w:sz w:val="24"/>
          <w:szCs w:val="24"/>
          <w:lang w:val="en-GB"/>
        </w:rPr>
      </w:r>
    </w:p>
    <w:p>
      <w:pPr>
        <w:pStyle w:val="style0"/>
        <w:spacing w:after="0" w:before="0" w:line="100" w:lineRule="atLeast"/>
        <w:contextualSpacing w:val="false"/>
        <w:jc w:val="both"/>
        <w:rPr>
          <w:sz w:val="24"/>
          <w:szCs w:val="24"/>
          <w:lang w:val="en-GB"/>
        </w:rPr>
      </w:pPr>
      <w:r>
        <w:rPr>
          <w:sz w:val="24"/>
          <w:szCs w:val="24"/>
          <w:lang w:val="en-GB"/>
        </w:rPr>
      </w:r>
    </w:p>
    <w:p>
      <w:pPr>
        <w:pStyle w:val="style0"/>
        <w:spacing w:after="0" w:before="0" w:line="100" w:lineRule="atLeast"/>
        <w:contextualSpacing w:val="false"/>
        <w:jc w:val="both"/>
        <w:rPr>
          <w:sz w:val="24"/>
          <w:szCs w:val="24"/>
          <w:lang w:val="en-GB"/>
        </w:rPr>
      </w:pPr>
      <w:r>
        <w:rPr>
          <w:sz w:val="24"/>
          <w:szCs w:val="24"/>
          <w:lang w:val="en-GB"/>
        </w:rPr>
        <w:t xml:space="preserve">3. Како гласи </w:t>
      </w:r>
      <w:r>
        <w:rPr>
          <w:b/>
          <w:bCs/>
          <w:sz w:val="24"/>
          <w:szCs w:val="24"/>
          <w:lang w:val="en-GB"/>
        </w:rPr>
        <w:t>Закон одржања масе</w:t>
      </w:r>
      <w:r>
        <w:rPr>
          <w:sz w:val="24"/>
          <w:szCs w:val="24"/>
          <w:lang w:val="en-GB"/>
        </w:rPr>
        <w:t>?</w:t>
      </w:r>
    </w:p>
    <w:p>
      <w:pPr>
        <w:pStyle w:val="style0"/>
        <w:spacing w:after="0" w:before="0" w:line="100" w:lineRule="atLeast"/>
        <w:contextualSpacing w:val="false"/>
        <w:jc w:val="both"/>
        <w:rPr>
          <w:b/>
          <w:bCs/>
          <w:sz w:val="24"/>
          <w:szCs w:val="24"/>
          <w:lang w:val="en-GB"/>
        </w:rPr>
      </w:pPr>
      <w:r>
        <w:rPr>
          <w:b/>
          <w:bCs/>
          <w:sz w:val="24"/>
          <w:szCs w:val="24"/>
          <w:lang w:val="en-GB"/>
        </w:rPr>
      </w:r>
    </w:p>
    <w:p>
      <w:pPr>
        <w:pStyle w:val="style0"/>
        <w:spacing w:after="0" w:before="0" w:line="100" w:lineRule="atLeast"/>
        <w:contextualSpacing w:val="false"/>
        <w:jc w:val="both"/>
        <w:rPr>
          <w:b/>
          <w:bCs/>
          <w:sz w:val="24"/>
          <w:szCs w:val="24"/>
          <w:lang w:val="en-GB"/>
        </w:rPr>
      </w:pPr>
      <w:r>
        <w:rPr>
          <w:b/>
          <w:bCs/>
          <w:sz w:val="24"/>
          <w:szCs w:val="24"/>
          <w:lang w:val="en-GB"/>
        </w:rPr>
        <w:t>Збир маса реактаната једнак је збиру маса реакционих производа.</w:t>
      </w:r>
    </w:p>
    <w:p>
      <w:pPr>
        <w:pStyle w:val="style0"/>
        <w:spacing w:after="0" w:before="0" w:line="100" w:lineRule="atLeast"/>
        <w:contextualSpacing w:val="false"/>
        <w:jc w:val="both"/>
        <w:rPr>
          <w:sz w:val="24"/>
          <w:szCs w:val="24"/>
          <w:lang w:val="en-GB"/>
        </w:rPr>
      </w:pPr>
      <w:r>
        <w:rPr>
          <w:sz w:val="24"/>
          <w:szCs w:val="24"/>
          <w:lang w:val="en-GB"/>
        </w:rPr>
      </w:r>
    </w:p>
    <w:p>
      <w:pPr>
        <w:pStyle w:val="style0"/>
        <w:spacing w:after="0" w:before="0" w:line="100" w:lineRule="atLeast"/>
        <w:contextualSpacing w:val="false"/>
        <w:jc w:val="both"/>
        <w:rPr>
          <w:sz w:val="24"/>
          <w:szCs w:val="24"/>
          <w:lang w:val="en-GB"/>
        </w:rPr>
      </w:pPr>
      <w:r>
        <w:rPr>
          <w:sz w:val="24"/>
          <w:szCs w:val="24"/>
          <w:lang w:val="en-GB"/>
        </w:rPr>
        <w:t xml:space="preserve">реактант1 + реактант2 </w:t>
      </w:r>
      <w:r>
        <w:rPr>
          <w:rFonts w:cs="Times New Roman" w:eastAsia="Times New Roman"/>
          <w:sz w:val="24"/>
          <w:szCs w:val="24"/>
          <w:lang w:val="en-GB"/>
        </w:rPr>
        <w:t>→</w:t>
      </w:r>
      <w:r>
        <w:rPr>
          <w:sz w:val="24"/>
          <w:szCs w:val="24"/>
          <w:lang w:val="en-GB"/>
        </w:rPr>
        <w:t xml:space="preserve"> производ1 + производ2</w:t>
      </w:r>
    </w:p>
    <w:p>
      <w:pPr>
        <w:pStyle w:val="style0"/>
        <w:spacing w:after="200" w:before="0" w:line="100" w:lineRule="atLeast"/>
        <w:contextualSpacing w:val="false"/>
        <w:jc w:val="both"/>
        <w:rPr>
          <w:rFonts w:cs="Times New Roman"/>
          <w:b/>
          <w:i w:val="false"/>
          <w:iCs w:val="false"/>
          <w:sz w:val="24"/>
          <w:szCs w:val="24"/>
          <w:lang w:val="en-GB"/>
        </w:rPr>
      </w:pPr>
      <w:r>
        <w:rPr>
          <w:rFonts w:cs="Times New Roman"/>
          <w:b/>
          <w:i w:val="false"/>
          <w:iCs w:val="false"/>
          <w:sz w:val="24"/>
          <w:szCs w:val="24"/>
          <w:lang w:val="en-GB"/>
        </w:rPr>
        <w:t>m(реактант1) + m(реактант2) = m(производ1) + m(производ2)</w:t>
        <w:drawing>
          <wp:anchor allowOverlap="1" behindDoc="0" distB="0" distL="0" distR="0" distT="0" layoutInCell="1" locked="0" relativeHeight="0" simplePos="0">
            <wp:simplePos x="0" y="0"/>
            <wp:positionH relativeFrom="column">
              <wp:posOffset>3802380</wp:posOffset>
            </wp:positionH>
            <wp:positionV relativeFrom="paragraph">
              <wp:posOffset>199390</wp:posOffset>
            </wp:positionV>
            <wp:extent cx="2138680" cy="175133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138680" cy="1751330"/>
                    </a:xfrm>
                    <a:prstGeom prst="rect">
                      <a:avLst/>
                    </a:prstGeom>
                    <a:noFill/>
                    <a:ln w="9525">
                      <a:noFill/>
                      <a:miter lim="800000"/>
                      <a:headEnd/>
                      <a:tailEnd/>
                    </a:ln>
                  </pic:spPr>
                </pic:pic>
              </a:graphicData>
            </a:graphic>
          </wp:anchor>
        </w:drawing>
      </w:r>
    </w:p>
    <w:p>
      <w:pPr>
        <w:pStyle w:val="style0"/>
        <w:spacing w:after="200" w:before="0" w:line="100" w:lineRule="atLeast"/>
        <w:contextualSpacing w:val="false"/>
        <w:jc w:val="both"/>
        <w:rPr>
          <w:rFonts w:cs="Times New Roman" w:eastAsia="SimSun"/>
          <w:b/>
          <w:i w:val="false"/>
          <w:iCs w:val="false"/>
          <w:sz w:val="24"/>
          <w:szCs w:val="24"/>
          <w:lang w:val="en-GB"/>
        </w:rPr>
      </w:pPr>
      <w:r>
        <w:rPr>
          <w:rFonts w:cs="Times New Roman"/>
          <w:b/>
          <w:i w:val="false"/>
          <w:iCs w:val="false"/>
          <w:sz w:val="24"/>
          <w:szCs w:val="24"/>
          <w:lang w:val="en-GB"/>
        </w:rPr>
        <w:t>2H</w:t>
      </w:r>
      <w:r>
        <w:rPr>
          <w:rFonts w:cs="Times New Roman"/>
          <w:b/>
          <w:i w:val="false"/>
          <w:iCs w:val="false"/>
          <w:sz w:val="16"/>
          <w:szCs w:val="16"/>
          <w:lang w:val="en-GB"/>
        </w:rPr>
        <w:t>2</w:t>
      </w:r>
      <w:r>
        <w:rPr>
          <w:rFonts w:cs="Times New Roman"/>
          <w:b/>
          <w:i w:val="false"/>
          <w:iCs w:val="false"/>
          <w:sz w:val="24"/>
          <w:szCs w:val="24"/>
          <w:lang w:val="en-GB"/>
        </w:rPr>
        <w:t xml:space="preserve">           +          O</w:t>
      </w:r>
      <w:r>
        <w:rPr>
          <w:rFonts w:cs="Times New Roman"/>
          <w:b/>
          <w:i w:val="false"/>
          <w:iCs w:val="false"/>
          <w:sz w:val="16"/>
          <w:szCs w:val="16"/>
          <w:lang w:val="en-GB"/>
        </w:rPr>
        <w:t>2</w:t>
      </w:r>
      <w:r>
        <w:rPr>
          <w:rFonts w:cs="Times New Roman"/>
          <w:b/>
          <w:i w:val="false"/>
          <w:iCs w:val="false"/>
          <w:sz w:val="24"/>
          <w:szCs w:val="24"/>
          <w:lang w:val="en-GB"/>
        </w:rPr>
        <w:t xml:space="preserve">    </w:t>
      </w:r>
      <w:r>
        <w:rPr>
          <w:rFonts w:cs="Times New Roman" w:eastAsia="Times New Roman"/>
          <w:b/>
          <w:i w:val="false"/>
          <w:iCs w:val="false"/>
          <w:sz w:val="24"/>
          <w:szCs w:val="24"/>
          <w:lang w:val="en-GB"/>
        </w:rPr>
        <w:t>→</w:t>
      </w:r>
      <w:r>
        <w:rPr>
          <w:rFonts w:cs="Times New Roman" w:eastAsia="SimSun"/>
          <w:b/>
          <w:i w:val="false"/>
          <w:iCs w:val="false"/>
          <w:sz w:val="24"/>
          <w:szCs w:val="24"/>
          <w:lang w:val="en-GB"/>
        </w:rPr>
        <w:t xml:space="preserve">         2H</w:t>
      </w:r>
      <w:r>
        <w:rPr>
          <w:rFonts w:cs="Times New Roman" w:eastAsia="SimSun"/>
          <w:b/>
          <w:i w:val="false"/>
          <w:iCs w:val="false"/>
          <w:sz w:val="16"/>
          <w:szCs w:val="16"/>
          <w:lang w:val="en-GB"/>
        </w:rPr>
        <w:t>2</w:t>
      </w:r>
      <w:r>
        <w:rPr>
          <w:rFonts w:cs="Times New Roman" w:eastAsia="SimSun"/>
          <w:b/>
          <w:i w:val="false"/>
          <w:iCs w:val="false"/>
          <w:sz w:val="24"/>
          <w:szCs w:val="24"/>
          <w:lang w:val="en-GB"/>
        </w:rPr>
        <w:t>O</w:t>
      </w:r>
    </w:p>
    <w:p>
      <w:pPr>
        <w:pStyle w:val="style0"/>
        <w:spacing w:after="200" w:before="0" w:line="100" w:lineRule="atLeast"/>
        <w:contextualSpacing w:val="false"/>
        <w:jc w:val="both"/>
        <w:rPr>
          <w:rFonts w:cs="Times New Roman"/>
          <w:b/>
          <w:i w:val="false"/>
          <w:iCs w:val="false"/>
          <w:sz w:val="24"/>
          <w:szCs w:val="24"/>
          <w:lang w:val="en-GB"/>
        </w:rPr>
      </w:pPr>
      <w:r>
        <w:rPr>
          <w:rFonts w:cs="Times New Roman"/>
          <w:b/>
          <w:i w:val="false"/>
          <w:iCs w:val="false"/>
          <w:sz w:val="24"/>
          <w:szCs w:val="24"/>
          <w:lang w:val="en-GB"/>
        </w:rPr>
        <w:t>m(H</w:t>
      </w:r>
      <w:r>
        <w:rPr>
          <w:rFonts w:cs="Times New Roman"/>
          <w:b/>
          <w:i w:val="false"/>
          <w:iCs w:val="false"/>
          <w:sz w:val="16"/>
          <w:szCs w:val="16"/>
          <w:lang w:val="en-GB"/>
        </w:rPr>
        <w:t>2</w:t>
      </w:r>
      <w:r>
        <w:rPr>
          <w:rFonts w:cs="Times New Roman"/>
          <w:b/>
          <w:i w:val="false"/>
          <w:iCs w:val="false"/>
          <w:sz w:val="24"/>
          <w:szCs w:val="24"/>
          <w:lang w:val="en-GB"/>
        </w:rPr>
        <w:t>)  +   m(O</w:t>
      </w:r>
      <w:r>
        <w:rPr>
          <w:rFonts w:cs="Times New Roman"/>
          <w:b/>
          <w:i w:val="false"/>
          <w:iCs w:val="false"/>
          <w:sz w:val="16"/>
          <w:szCs w:val="16"/>
          <w:lang w:val="en-GB"/>
        </w:rPr>
        <w:t>2</w:t>
      </w:r>
      <w:r>
        <w:rPr>
          <w:rFonts w:cs="Times New Roman"/>
          <w:b/>
          <w:i w:val="false"/>
          <w:iCs w:val="false"/>
          <w:sz w:val="24"/>
          <w:szCs w:val="24"/>
          <w:lang w:val="en-GB"/>
        </w:rPr>
        <w:t>)    =   m(H</w:t>
      </w:r>
      <w:r>
        <w:rPr>
          <w:rFonts w:cs="Times New Roman"/>
          <w:b/>
          <w:i w:val="false"/>
          <w:iCs w:val="false"/>
          <w:sz w:val="16"/>
          <w:szCs w:val="16"/>
          <w:lang w:val="en-GB"/>
        </w:rPr>
        <w:t>2</w:t>
      </w:r>
      <w:r>
        <w:rPr>
          <w:rFonts w:cs="Times New Roman"/>
          <w:b/>
          <w:i w:val="false"/>
          <w:iCs w:val="false"/>
          <w:sz w:val="24"/>
          <w:szCs w:val="24"/>
          <w:lang w:val="en-GB"/>
        </w:rPr>
        <w:t>O)</w:t>
      </w:r>
    </w:p>
    <w:p>
      <w:pPr>
        <w:pStyle w:val="style0"/>
        <w:spacing w:after="0" w:before="0" w:line="100" w:lineRule="atLeast"/>
        <w:contextualSpacing w:val="false"/>
        <w:jc w:val="both"/>
        <w:rPr>
          <w:rFonts w:cs="Times New Roman"/>
          <w:bCs/>
          <w:iCs/>
          <w:sz w:val="24"/>
          <w:szCs w:val="24"/>
          <w:lang w:val="en-GB"/>
        </w:rPr>
      </w:pPr>
      <w:r>
        <w:rPr>
          <w:rFonts w:cs="Times New Roman"/>
          <w:bCs/>
          <w:iCs/>
          <w:sz w:val="28"/>
          <w:szCs w:val="28"/>
          <w:lang w:val="en-GB"/>
        </w:rPr>
        <w:t xml:space="preserve">4. </w:t>
      </w:r>
      <w:r>
        <w:rPr>
          <w:rFonts w:cs="Times New Roman"/>
          <w:bCs/>
          <w:iCs/>
          <w:sz w:val="24"/>
          <w:szCs w:val="24"/>
          <w:lang w:val="en-GB"/>
        </w:rPr>
        <w:t>Који научници су открили Закон одржања масе?</w:t>
      </w:r>
    </w:p>
    <w:p>
      <w:pPr>
        <w:pStyle w:val="style0"/>
        <w:spacing w:after="0" w:before="0" w:line="100" w:lineRule="atLeast"/>
        <w:contextualSpacing w:val="false"/>
        <w:jc w:val="both"/>
        <w:rPr>
          <w:rFonts w:cs="Times New Roman"/>
          <w:bCs/>
          <w:iCs/>
          <w:sz w:val="24"/>
          <w:szCs w:val="24"/>
          <w:lang w:val="en-GB"/>
        </w:rPr>
      </w:pPr>
      <w:r>
        <w:rPr>
          <w:rFonts w:cs="Times New Roman"/>
          <w:bCs/>
          <w:iCs/>
          <w:sz w:val="24"/>
          <w:szCs w:val="24"/>
          <w:lang w:val="en-GB"/>
        </w:rPr>
        <w:t>О</w:t>
      </w:r>
      <w:r>
        <w:rPr>
          <w:rFonts w:cs="Times New Roman"/>
          <w:bCs/>
          <w:iCs/>
          <w:sz w:val="24"/>
          <w:szCs w:val="24"/>
          <w:lang w:val="en-GB"/>
        </w:rPr>
        <w:t xml:space="preserve">вај закон </w:t>
      </w:r>
      <w:r>
        <w:rPr>
          <w:rFonts w:cs="Times New Roman"/>
          <w:bCs/>
          <w:iCs/>
          <w:sz w:val="24"/>
          <w:szCs w:val="24"/>
          <w:lang w:val="en-GB"/>
        </w:rPr>
        <w:t xml:space="preserve">су </w:t>
      </w:r>
      <w:r>
        <w:rPr>
          <w:rFonts w:cs="Times New Roman"/>
          <w:bCs/>
          <w:iCs/>
          <w:sz w:val="24"/>
          <w:szCs w:val="24"/>
          <w:lang w:val="en-GB"/>
        </w:rPr>
        <w:t>независно један од другог откри</w:t>
      </w:r>
      <w:r>
        <w:rPr>
          <w:rFonts w:cs="Times New Roman"/>
          <w:bCs/>
          <w:iCs/>
          <w:sz w:val="24"/>
          <w:szCs w:val="24"/>
          <w:lang w:val="en-GB"/>
        </w:rPr>
        <w:t>ли</w:t>
      </w:r>
      <w:r>
        <w:rPr>
          <w:rFonts w:cs="Times New Roman"/>
          <w:bCs/>
          <w:iCs/>
          <w:sz w:val="24"/>
          <w:szCs w:val="24"/>
          <w:lang w:val="en-GB"/>
        </w:rPr>
        <w:t xml:space="preserve"> А. Л. Лавоазје и М. В. Ломоносов.</w:t>
      </w:r>
    </w:p>
    <w:p>
      <w:pPr>
        <w:pStyle w:val="style0"/>
        <w:spacing w:after="0" w:before="0" w:line="100" w:lineRule="atLeast"/>
        <w:contextualSpacing w:val="false"/>
        <w:jc w:val="both"/>
        <w:rPr>
          <w:sz w:val="24"/>
          <w:szCs w:val="24"/>
        </w:rPr>
      </w:pPr>
      <w:r>
        <w:rPr>
          <w:sz w:val="24"/>
          <w:szCs w:val="24"/>
        </w:rPr>
      </w:r>
    </w:p>
    <w:p>
      <w:pPr>
        <w:pStyle w:val="style0"/>
        <w:spacing w:after="0" w:before="0" w:line="100" w:lineRule="atLeast"/>
        <w:contextualSpacing w:val="false"/>
        <w:jc w:val="both"/>
        <w:rPr>
          <w:sz w:val="24"/>
          <w:szCs w:val="24"/>
          <w:lang w:val="en-GB"/>
        </w:rPr>
      </w:pPr>
      <w:r>
        <w:rPr>
          <w:sz w:val="24"/>
          <w:szCs w:val="24"/>
          <w:lang w:val="en-GB"/>
        </w:rPr>
        <w:t>5. По чему је још познат Лавоазје?</w:t>
      </w:r>
    </w:p>
    <w:p>
      <w:pPr>
        <w:pStyle w:val="style0"/>
        <w:spacing w:after="0" w:before="0" w:line="100" w:lineRule="atLeast"/>
        <w:contextualSpacing w:val="false"/>
        <w:jc w:val="both"/>
        <w:rPr>
          <w:rFonts w:cs="Times New Roman"/>
          <w:sz w:val="24"/>
          <w:szCs w:val="24"/>
        </w:rPr>
      </w:pPr>
      <w:r>
        <w:rPr>
          <w:rFonts w:cs="Times New Roman"/>
          <w:sz w:val="24"/>
          <w:szCs w:val="24"/>
        </w:rPr>
        <w:t xml:space="preserve">Лавоазије </w:t>
      </w:r>
      <w:r>
        <w:rPr>
          <w:rFonts w:cs="Times New Roman"/>
          <w:sz w:val="24"/>
          <w:szCs w:val="24"/>
          <w:lang w:val="en-GB"/>
        </w:rPr>
        <w:t xml:space="preserve">је </w:t>
      </w:r>
      <w:r>
        <w:rPr>
          <w:rFonts w:cs="Times New Roman"/>
          <w:sz w:val="24"/>
          <w:szCs w:val="24"/>
        </w:rPr>
        <w:t>конструисао вагу без које не</w:t>
      </w:r>
      <w:r>
        <w:rPr>
          <w:rFonts w:cs="Times New Roman"/>
          <w:sz w:val="24"/>
          <w:szCs w:val="24"/>
          <w:lang w:val="en-GB"/>
        </w:rPr>
        <w:t xml:space="preserve"> </w:t>
      </w:r>
      <w:r>
        <w:rPr>
          <w:rFonts w:cs="Times New Roman"/>
          <w:sz w:val="24"/>
          <w:szCs w:val="24"/>
        </w:rPr>
        <w:t>би било могуће доказати закон.</w:t>
      </w:r>
    </w:p>
    <w:p>
      <w:pPr>
        <w:pStyle w:val="style0"/>
        <w:jc w:val="left"/>
        <w:rPr>
          <w:rFonts w:cs="Times New Roman"/>
          <w:b w:val="false"/>
          <w:bCs w:val="false"/>
          <w:i w:val="false"/>
          <w:iCs w:val="false"/>
          <w:sz w:val="28"/>
          <w:szCs w:val="28"/>
        </w:rPr>
      </w:pPr>
      <w:r>
        <w:rPr>
          <w:rFonts w:cs="Times New Roman"/>
          <w:b w:val="false"/>
          <w:bCs w:val="false"/>
          <w:i w:val="false"/>
          <w:iCs w:val="false"/>
          <w:sz w:val="28"/>
          <w:szCs w:val="28"/>
        </w:rPr>
      </w:r>
    </w:p>
    <w:p>
      <w:pPr>
        <w:pStyle w:val="style0"/>
        <w:spacing w:after="0" w:before="0" w:line="100" w:lineRule="atLeast"/>
        <w:contextualSpacing w:val="false"/>
        <w:jc w:val="both"/>
        <w:rPr>
          <w:rFonts w:cs="Times New Roman"/>
          <w:b w:val="false"/>
          <w:bCs w:val="false"/>
          <w:i w:val="false"/>
          <w:iCs w:val="false"/>
          <w:sz w:val="24"/>
          <w:szCs w:val="24"/>
          <w:lang w:val="en-GB"/>
        </w:rPr>
      </w:pPr>
      <w:r>
        <w:rPr>
          <w:rFonts w:cs="Times New Roman"/>
          <w:b w:val="false"/>
          <w:bCs w:val="false"/>
          <w:i w:val="false"/>
          <w:iCs w:val="false"/>
          <w:sz w:val="24"/>
          <w:szCs w:val="24"/>
          <w:lang w:val="en-GB"/>
        </w:rPr>
        <w:t>6</w:t>
      </w:r>
      <w:r>
        <w:rPr>
          <w:rFonts w:cs="Times New Roman"/>
          <w:b/>
          <w:bCs/>
          <w:i/>
          <w:iCs/>
          <w:sz w:val="24"/>
          <w:szCs w:val="24"/>
          <w:lang w:val="en-GB"/>
        </w:rPr>
        <w:t xml:space="preserve">. </w:t>
      </w:r>
      <w:r>
        <w:rPr>
          <w:rFonts w:cs="Times New Roman"/>
          <w:b w:val="false"/>
          <w:bCs w:val="false"/>
          <w:i w:val="false"/>
          <w:iCs w:val="false"/>
          <w:sz w:val="24"/>
          <w:szCs w:val="24"/>
          <w:lang w:val="en-GB"/>
        </w:rPr>
        <w:t xml:space="preserve">Примери реакција: </w:t>
      </w:r>
    </w:p>
    <w:p>
      <w:pPr>
        <w:pStyle w:val="style0"/>
        <w:spacing w:after="0" w:before="0" w:line="100" w:lineRule="atLeast"/>
        <w:contextualSpacing w:val="false"/>
        <w:rPr>
          <w:rFonts w:cs="Times New Roman"/>
          <w:position w:val="0"/>
          <w:sz w:val="24"/>
          <w:sz w:val="24"/>
          <w:szCs w:val="24"/>
          <w:vertAlign w:val="baseline"/>
          <w:lang w:val="en-GB"/>
        </w:rPr>
      </w:pPr>
      <w:r>
        <w:rPr>
          <w:rFonts w:cs="Times New Roman"/>
          <w:position w:val="0"/>
          <w:sz w:val="24"/>
          <w:sz w:val="24"/>
          <w:szCs w:val="24"/>
          <w:vertAlign w:val="baseline"/>
          <w:lang w:val="en-GB"/>
        </w:rPr>
        <w:t>а)</w:t>
      </w:r>
      <w:r>
        <w:rPr>
          <w:rFonts w:cs="Times New Roman"/>
          <w:position w:val="0"/>
          <w:sz w:val="24"/>
          <w:sz w:val="24"/>
          <w:szCs w:val="24"/>
          <w:vertAlign w:val="baseline"/>
          <w:lang w:val="en-GB"/>
        </w:rPr>
        <w:t xml:space="preserve"> Рђање гвожђа</w:t>
      </w:r>
    </w:p>
    <w:p>
      <w:pPr>
        <w:pStyle w:val="style0"/>
        <w:spacing w:after="0" w:before="0" w:line="100" w:lineRule="atLeast"/>
        <w:contextualSpacing w:val="false"/>
        <w:rPr>
          <w:rFonts w:cs="Times New Roman"/>
          <w:sz w:val="16"/>
          <w:szCs w:val="16"/>
        </w:rPr>
      </w:pPr>
      <w:r>
        <w:rPr>
          <w:rFonts w:cs="Times New Roman"/>
          <w:sz w:val="24"/>
          <w:szCs w:val="24"/>
          <w:lang w:val="en-GB"/>
        </w:rPr>
        <w:t>4Fe</w:t>
      </w:r>
      <w:r>
        <w:rPr>
          <w:rFonts w:cs="Times New Roman"/>
          <w:sz w:val="24"/>
          <w:szCs w:val="24"/>
        </w:rPr>
        <w:t xml:space="preserve">   +  </w:t>
      </w:r>
      <w:r>
        <w:rPr>
          <w:rFonts w:cs="Times New Roman"/>
          <w:sz w:val="24"/>
          <w:szCs w:val="24"/>
          <w:lang w:val="en-GB"/>
        </w:rPr>
        <w:t>3</w:t>
      </w:r>
      <w:r>
        <w:rPr>
          <w:rFonts w:cs="Times New Roman"/>
          <w:sz w:val="24"/>
          <w:szCs w:val="24"/>
        </w:rPr>
        <w:t>O</w:t>
      </w:r>
      <w:r>
        <w:rPr>
          <w:rFonts w:cs="Times New Roman"/>
          <w:sz w:val="24"/>
          <w:szCs w:val="24"/>
          <w:vertAlign w:val="subscript"/>
        </w:rPr>
        <w:t>2</w:t>
      </w:r>
      <w:r>
        <w:rPr>
          <w:rFonts w:cs="Times New Roman"/>
          <w:sz w:val="24"/>
          <w:szCs w:val="24"/>
        </w:rPr>
        <w:t xml:space="preserve">   →   </w:t>
      </w:r>
      <w:r>
        <w:rPr>
          <w:rFonts w:cs="Times New Roman"/>
          <w:sz w:val="24"/>
          <w:szCs w:val="24"/>
          <w:lang w:val="en-GB"/>
        </w:rPr>
        <w:t>2Fe</w:t>
      </w:r>
      <w:r>
        <w:rPr>
          <w:rFonts w:cs="Times New Roman"/>
          <w:sz w:val="16"/>
          <w:szCs w:val="16"/>
          <w:lang w:val="en-GB"/>
        </w:rPr>
        <w:t>2</w:t>
      </w:r>
      <w:r>
        <w:rPr>
          <w:rFonts w:cs="Times New Roman"/>
          <w:sz w:val="24"/>
          <w:szCs w:val="24"/>
          <w:lang w:val="en-GB"/>
        </w:rPr>
        <w:t>O</w:t>
      </w:r>
      <w:r>
        <w:rPr>
          <w:rFonts w:cs="Times New Roman"/>
          <w:sz w:val="16"/>
          <w:szCs w:val="16"/>
          <w:lang w:val="en-GB"/>
        </w:rPr>
        <w:t>3</w:t>
      </w:r>
      <w:r>
        <w:rPr>
          <w:rFonts w:cs="Times New Roman"/>
          <w:sz w:val="16"/>
          <w:szCs w:val="16"/>
        </w:rPr>
        <w:t xml:space="preserve"> </w:t>
      </w:r>
    </w:p>
    <w:p>
      <w:pPr>
        <w:pStyle w:val="style0"/>
        <w:spacing w:after="0" w:before="0" w:line="100" w:lineRule="atLeast"/>
        <w:contextualSpacing w:val="false"/>
        <w:rPr>
          <w:rFonts w:cs="Times New Roman"/>
          <w:b w:val="false"/>
          <w:bCs w:val="false"/>
          <w:i w:val="false"/>
          <w:iCs w:val="false"/>
          <w:sz w:val="24"/>
          <w:szCs w:val="24"/>
          <w:lang w:val="en-GB"/>
        </w:rPr>
      </w:pPr>
      <w:r>
        <w:rPr>
          <w:rFonts w:cs="Times New Roman"/>
          <w:b w:val="false"/>
          <w:bCs w:val="false"/>
          <w:i w:val="false"/>
          <w:iCs w:val="false"/>
          <w:sz w:val="24"/>
          <w:szCs w:val="24"/>
          <w:lang w:val="en-GB"/>
        </w:rPr>
        <w:t>224g  +  96g         320g</w:t>
      </w:r>
    </w:p>
    <w:p>
      <w:pPr>
        <w:pStyle w:val="style0"/>
        <w:spacing w:after="0" w:before="0" w:line="100" w:lineRule="atLeast"/>
        <w:contextualSpacing w:val="false"/>
        <w:rPr>
          <w:rFonts w:cs="Times New Roman"/>
          <w:b/>
          <w:i w:val="false"/>
          <w:iCs w:val="false"/>
          <w:position w:val="0"/>
          <w:sz w:val="24"/>
          <w:sz w:val="24"/>
          <w:szCs w:val="24"/>
          <w:vertAlign w:val="baseline"/>
          <w:lang w:val="en-GB"/>
        </w:rPr>
      </w:pPr>
      <w:r>
        <w:rPr>
          <w:rFonts w:cs="Times New Roman"/>
          <w:b/>
          <w:i w:val="false"/>
          <w:iCs w:val="false"/>
          <w:position w:val="0"/>
          <w:sz w:val="24"/>
          <w:sz w:val="24"/>
          <w:szCs w:val="24"/>
          <w:vertAlign w:val="baseline"/>
          <w:lang w:val="en-GB"/>
        </w:rPr>
        <w:t>m(Fe) + m(O</w:t>
      </w:r>
      <w:r>
        <w:rPr>
          <w:rFonts w:cs="Times New Roman"/>
          <w:b/>
          <w:i w:val="false"/>
          <w:iCs w:val="false"/>
          <w:sz w:val="24"/>
          <w:szCs w:val="24"/>
          <w:vertAlign w:val="subscript"/>
          <w:lang w:val="en-GB"/>
        </w:rPr>
        <w:t xml:space="preserve">2 </w:t>
      </w:r>
      <w:r>
        <w:rPr>
          <w:rFonts w:cs="Times New Roman"/>
          <w:b/>
          <w:i w:val="false"/>
          <w:iCs w:val="false"/>
          <w:position w:val="0"/>
          <w:sz w:val="24"/>
          <w:sz w:val="24"/>
          <w:szCs w:val="24"/>
          <w:vertAlign w:val="baseline"/>
          <w:lang w:val="en-GB"/>
        </w:rPr>
        <w:t>) = m(Fe</w:t>
      </w:r>
      <w:r>
        <w:rPr>
          <w:rFonts w:cs="Times New Roman"/>
          <w:b/>
          <w:i w:val="false"/>
          <w:iCs w:val="false"/>
          <w:position w:val="0"/>
          <w:sz w:val="24"/>
          <w:sz w:val="16"/>
          <w:szCs w:val="16"/>
          <w:vertAlign w:val="baseline"/>
          <w:lang w:val="en-GB"/>
        </w:rPr>
        <w:t>2</w:t>
      </w:r>
      <w:r>
        <w:rPr>
          <w:rFonts w:cs="Times New Roman"/>
          <w:b/>
          <w:i w:val="false"/>
          <w:iCs w:val="false"/>
          <w:position w:val="0"/>
          <w:sz w:val="24"/>
          <w:sz w:val="24"/>
          <w:szCs w:val="24"/>
          <w:vertAlign w:val="baseline"/>
          <w:lang w:val="en-GB"/>
        </w:rPr>
        <w:t>O</w:t>
      </w:r>
      <w:r>
        <w:rPr>
          <w:rFonts w:cs="Times New Roman"/>
          <w:b/>
          <w:i w:val="false"/>
          <w:iCs w:val="false"/>
          <w:position w:val="0"/>
          <w:sz w:val="24"/>
          <w:sz w:val="16"/>
          <w:szCs w:val="16"/>
          <w:vertAlign w:val="baseline"/>
          <w:lang w:val="en-GB"/>
        </w:rPr>
        <w:t>3</w:t>
      </w:r>
      <w:r>
        <w:rPr>
          <w:rFonts w:cs="Times New Roman"/>
          <w:b/>
          <w:i w:val="false"/>
          <w:iCs w:val="false"/>
          <w:position w:val="0"/>
          <w:sz w:val="24"/>
          <w:sz w:val="24"/>
          <w:szCs w:val="24"/>
          <w:vertAlign w:val="baseline"/>
          <w:lang w:val="en-GB"/>
        </w:rPr>
        <w:t xml:space="preserve"> )</w:t>
      </w:r>
    </w:p>
    <w:p>
      <w:pPr>
        <w:pStyle w:val="style0"/>
        <w:spacing w:after="0" w:before="0" w:line="100" w:lineRule="atLeast"/>
        <w:contextualSpacing w:val="false"/>
        <w:rPr>
          <w:rFonts w:cs="Times New Roman"/>
          <w:b w:val="false"/>
          <w:bCs w:val="false"/>
          <w:i w:val="false"/>
          <w:iCs w:val="false"/>
          <w:position w:val="0"/>
          <w:sz w:val="24"/>
          <w:sz w:val="24"/>
          <w:szCs w:val="24"/>
          <w:vertAlign w:val="baseline"/>
          <w:lang w:val="en-GB"/>
        </w:rPr>
      </w:pPr>
      <w:r>
        <w:rPr>
          <w:rFonts w:cs="Times New Roman"/>
          <w:b w:val="false"/>
          <w:bCs w:val="false"/>
          <w:i w:val="false"/>
          <w:iCs w:val="false"/>
          <w:position w:val="0"/>
          <w:sz w:val="24"/>
          <w:sz w:val="24"/>
          <w:szCs w:val="24"/>
          <w:vertAlign w:val="baseline"/>
          <w:lang w:val="en-GB"/>
        </w:rPr>
        <w:t xml:space="preserve">Током рђања гвожђа, маса зарђалог предмета је већа од његове почетне масе. Могло би се закључити да је маса производа већа од масе реактаната, међутим за рђање гвожђа, осим самог гвожђа, потребан је и кисеоник из ваздуха. Када саберемо масе гвожђа, </w:t>
      </w:r>
      <w:r>
        <w:rPr>
          <w:rFonts w:cs="Times New Roman"/>
          <w:b w:val="false"/>
          <w:bCs w:val="false"/>
          <w:i w:val="false"/>
          <w:iCs w:val="false"/>
          <w:position w:val="0"/>
          <w:sz w:val="24"/>
          <w:sz w:val="24"/>
          <w:szCs w:val="24"/>
          <w:vertAlign w:val="baseline"/>
          <w:lang w:val="en-GB"/>
        </w:rPr>
        <w:t>Fe</w:t>
      </w:r>
      <w:r>
        <w:rPr>
          <w:rFonts w:cs="Times New Roman"/>
          <w:b w:val="false"/>
          <w:bCs w:val="false"/>
          <w:i w:val="false"/>
          <w:iCs w:val="false"/>
          <w:position w:val="0"/>
          <w:sz w:val="24"/>
          <w:sz w:val="24"/>
          <w:szCs w:val="24"/>
          <w:vertAlign w:val="baseline"/>
          <w:lang w:val="en-GB"/>
        </w:rPr>
        <w:t xml:space="preserve"> и кисеоника, O</w:t>
      </w:r>
      <w:r>
        <w:rPr>
          <w:rFonts w:cs="Times New Roman"/>
          <w:b w:val="false"/>
          <w:bCs w:val="false"/>
          <w:i w:val="false"/>
          <w:iCs w:val="false"/>
          <w:sz w:val="24"/>
          <w:szCs w:val="24"/>
          <w:vertAlign w:val="subscript"/>
          <w:lang w:val="en-GB"/>
        </w:rPr>
        <w:t>2</w:t>
      </w:r>
      <w:r>
        <w:rPr>
          <w:rFonts w:cs="Times New Roman"/>
          <w:b w:val="false"/>
          <w:bCs w:val="false"/>
          <w:i w:val="false"/>
          <w:iCs w:val="false"/>
          <w:position w:val="0"/>
          <w:sz w:val="24"/>
          <w:sz w:val="24"/>
          <w:szCs w:val="24"/>
          <w:vertAlign w:val="baseline"/>
          <w:lang w:val="en-GB"/>
        </w:rPr>
        <w:t xml:space="preserve">,  њихов збир је једнак маси рђе, </w:t>
      </w:r>
      <w:r>
        <w:rPr>
          <w:rFonts w:cs="Times New Roman"/>
          <w:b w:val="false"/>
          <w:bCs w:val="false"/>
          <w:i w:val="false"/>
          <w:iCs w:val="false"/>
          <w:position w:val="0"/>
          <w:sz w:val="24"/>
          <w:sz w:val="24"/>
          <w:szCs w:val="24"/>
          <w:vertAlign w:val="baseline"/>
          <w:lang w:val="en-GB"/>
        </w:rPr>
        <w:t>Fe</w:t>
      </w:r>
      <w:r>
        <w:rPr>
          <w:rFonts w:cs="Times New Roman"/>
          <w:b w:val="false"/>
          <w:bCs w:val="false"/>
          <w:i w:val="false"/>
          <w:iCs w:val="false"/>
          <w:position w:val="0"/>
          <w:sz w:val="24"/>
          <w:sz w:val="16"/>
          <w:szCs w:val="16"/>
          <w:vertAlign w:val="baseline"/>
          <w:lang w:val="en-GB"/>
        </w:rPr>
        <w:t>2</w:t>
      </w:r>
      <w:r>
        <w:rPr>
          <w:rFonts w:cs="Times New Roman"/>
          <w:b w:val="false"/>
          <w:bCs w:val="false"/>
          <w:i w:val="false"/>
          <w:iCs w:val="false"/>
          <w:position w:val="0"/>
          <w:sz w:val="24"/>
          <w:sz w:val="24"/>
          <w:szCs w:val="24"/>
          <w:vertAlign w:val="baseline"/>
          <w:lang w:val="en-GB"/>
        </w:rPr>
        <w:t>O</w:t>
      </w:r>
      <w:r>
        <w:rPr>
          <w:rFonts w:cs="Times New Roman"/>
          <w:b w:val="false"/>
          <w:bCs w:val="false"/>
          <w:i w:val="false"/>
          <w:iCs w:val="false"/>
          <w:position w:val="0"/>
          <w:sz w:val="24"/>
          <w:sz w:val="16"/>
          <w:szCs w:val="16"/>
          <w:vertAlign w:val="baseline"/>
          <w:lang w:val="en-GB"/>
        </w:rPr>
        <w:t>3</w:t>
      </w:r>
      <w:r>
        <w:rPr>
          <w:rFonts w:cs="Times New Roman"/>
          <w:b w:val="false"/>
          <w:bCs w:val="false"/>
          <w:i w:val="false"/>
          <w:iCs w:val="false"/>
          <w:position w:val="0"/>
          <w:sz w:val="24"/>
          <w:sz w:val="24"/>
          <w:szCs w:val="24"/>
          <w:vertAlign w:val="baseline"/>
          <w:lang w:val="en-GB"/>
        </w:rPr>
        <w:t>.</w:t>
      </w:r>
    </w:p>
    <w:p>
      <w:pPr>
        <w:pStyle w:val="style0"/>
        <w:spacing w:after="0" w:before="0" w:line="100" w:lineRule="atLeast"/>
        <w:contextualSpacing w:val="false"/>
        <w:rPr>
          <w:b w:val="false"/>
          <w:bCs w:val="false"/>
          <w:i w:val="false"/>
          <w:iCs w:val="false"/>
          <w:sz w:val="24"/>
          <w:szCs w:val="24"/>
          <w:lang w:val="en-GB"/>
        </w:rPr>
      </w:pPr>
      <w:r>
        <w:rPr>
          <w:b w:val="false"/>
          <w:bCs w:val="false"/>
          <w:i w:val="false"/>
          <w:iCs w:val="false"/>
          <w:sz w:val="24"/>
          <w:szCs w:val="24"/>
          <w:lang w:val="en-GB"/>
        </w:rPr>
      </w:r>
    </w:p>
    <w:p>
      <w:pPr>
        <w:pStyle w:val="style0"/>
        <w:spacing w:after="0" w:before="0" w:line="100" w:lineRule="atLeast"/>
        <w:contextualSpacing w:val="false"/>
        <w:rPr>
          <w:rFonts w:cs="Times New Roman"/>
          <w:b w:val="false"/>
          <w:bCs w:val="false"/>
          <w:i w:val="false"/>
          <w:iCs w:val="false"/>
          <w:position w:val="0"/>
          <w:sz w:val="24"/>
          <w:sz w:val="24"/>
          <w:szCs w:val="24"/>
          <w:vertAlign w:val="baseline"/>
          <w:lang w:val="en-GB"/>
        </w:rPr>
      </w:pPr>
      <w:r>
        <w:rPr>
          <w:rFonts w:cs="Times New Roman"/>
          <w:b w:val="false"/>
          <w:bCs w:val="false"/>
          <w:i w:val="false"/>
          <w:iCs w:val="false"/>
          <w:position w:val="0"/>
          <w:sz w:val="24"/>
          <w:sz w:val="24"/>
          <w:szCs w:val="24"/>
          <w:vertAlign w:val="baseline"/>
          <w:lang w:val="en-GB"/>
        </w:rPr>
        <w:t xml:space="preserve">  </w:t>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rFonts w:cs="Times New Roman"/>
          <w:b w:val="false"/>
          <w:bCs w:val="false"/>
          <w:i w:val="false"/>
          <w:iCs w:val="false"/>
          <w:position w:val="0"/>
          <w:sz w:val="24"/>
          <w:sz w:val="24"/>
          <w:szCs w:val="24"/>
          <w:vertAlign w:val="baseline"/>
          <w:lang w:val="en-GB"/>
        </w:rPr>
      </w:pPr>
      <w:r>
        <w:rPr>
          <w:rFonts w:cs="Times New Roman"/>
          <w:b w:val="false"/>
          <w:bCs w:val="false"/>
          <w:i w:val="false"/>
          <w:iCs w:val="false"/>
          <w:position w:val="0"/>
          <w:sz w:val="24"/>
          <w:sz w:val="24"/>
          <w:szCs w:val="24"/>
          <w:vertAlign w:val="baseline"/>
          <w:lang w:val="en-GB"/>
        </w:rPr>
        <w:t xml:space="preserve">б) </w:t>
      </w:r>
      <w:r>
        <w:rPr>
          <w:rFonts w:cs="Times New Roman"/>
          <w:b w:val="false"/>
          <w:bCs w:val="false"/>
          <w:i w:val="false"/>
          <w:iCs w:val="false"/>
          <w:position w:val="0"/>
          <w:sz w:val="24"/>
          <w:sz w:val="24"/>
          <w:szCs w:val="24"/>
          <w:vertAlign w:val="baseline"/>
          <w:lang w:val="en-GB"/>
        </w:rPr>
        <w:t>Производња креча</w:t>
      </w:r>
    </w:p>
    <w:p>
      <w:pPr>
        <w:pStyle w:val="style0"/>
        <w:spacing w:after="0" w:before="0"/>
        <w:contextualSpacing w:val="false"/>
        <w:rPr>
          <w:rFonts w:cs="Times New Roman"/>
          <w:b/>
          <w:i/>
          <w:position w:val="0"/>
          <w:sz w:val="24"/>
          <w:sz w:val="24"/>
          <w:szCs w:val="24"/>
          <w:vertAlign w:val="baseline"/>
          <w:lang w:val="en-GB"/>
        </w:rPr>
      </w:pPr>
      <w:r>
        <w:rPr>
          <w:rFonts w:cs="Times New Roman"/>
          <w:b w:val="false"/>
          <w:bCs w:val="false"/>
          <w:i w:val="false"/>
          <w:iCs w:val="false"/>
          <w:position w:val="0"/>
          <w:sz w:val="24"/>
          <w:sz w:val="24"/>
          <w:szCs w:val="24"/>
          <w:vertAlign w:val="baseline"/>
          <w:lang w:val="en-GB"/>
        </w:rPr>
        <w:t>CaCO</w:t>
      </w:r>
      <w:r>
        <w:rPr>
          <w:rFonts w:cs="Times New Roman"/>
          <w:b w:val="false"/>
          <w:bCs w:val="false"/>
          <w:i w:val="false"/>
          <w:iCs w:val="false"/>
          <w:sz w:val="24"/>
          <w:szCs w:val="24"/>
          <w:vertAlign w:val="subscript"/>
          <w:lang w:val="en-GB"/>
        </w:rPr>
        <w:t>3</w:t>
      </w:r>
      <w:r>
        <w:rPr>
          <w:rFonts w:cs="Times New Roman"/>
          <w:b w:val="false"/>
          <w:bCs w:val="false"/>
          <w:i w:val="false"/>
          <w:iCs w:val="false"/>
          <w:position w:val="0"/>
          <w:sz w:val="24"/>
          <w:sz w:val="24"/>
          <w:szCs w:val="24"/>
          <w:vertAlign w:val="baseline"/>
          <w:lang w:val="en-GB"/>
        </w:rPr>
        <w:t xml:space="preserve">   →   CaO  + CO</w:t>
      </w:r>
      <w:r>
        <w:rPr>
          <w:rFonts w:cs="Times New Roman"/>
          <w:b w:val="false"/>
          <w:bCs w:val="false"/>
          <w:i w:val="false"/>
          <w:iCs w:val="false"/>
          <w:sz w:val="24"/>
          <w:szCs w:val="24"/>
          <w:vertAlign w:val="subscript"/>
          <w:lang w:val="en-GB"/>
        </w:rPr>
        <w:t>2</w:t>
      </w:r>
      <w:r>
        <w:rPr>
          <w:rFonts w:cs="Times New Roman"/>
          <w:b w:val="false"/>
          <w:bCs w:val="false"/>
          <w:i w:val="false"/>
          <w:iCs w:val="false"/>
          <w:position w:val="0"/>
          <w:sz w:val="24"/>
          <w:sz w:val="24"/>
          <w:szCs w:val="24"/>
          <w:vertAlign w:val="baseline"/>
          <w:lang w:val="en-GB"/>
        </w:rPr>
        <w:t xml:space="preserve">  </w:t>
      </w:r>
      <w:r>
        <w:rPr>
          <w:rFonts w:cs="Times New Roman"/>
          <w:b/>
          <w:i/>
          <w:position w:val="0"/>
          <w:sz w:val="24"/>
          <w:sz w:val="24"/>
          <w:szCs w:val="24"/>
          <w:vertAlign w:val="baseline"/>
          <w:lang w:val="en-GB"/>
        </w:rPr>
        <w:t xml:space="preserve"> </w:t>
      </w:r>
    </w:p>
    <w:p>
      <w:pPr>
        <w:pStyle w:val="style0"/>
        <w:spacing w:after="0" w:before="0"/>
        <w:contextualSpacing w:val="false"/>
        <w:rPr>
          <w:rFonts w:cs="Times New Roman"/>
          <w:b w:val="false"/>
          <w:bCs w:val="false"/>
          <w:i w:val="false"/>
          <w:iCs w:val="false"/>
          <w:position w:val="0"/>
          <w:sz w:val="24"/>
          <w:sz w:val="24"/>
          <w:szCs w:val="24"/>
          <w:vertAlign w:val="baseline"/>
          <w:lang w:val="en-GB"/>
        </w:rPr>
      </w:pPr>
      <w:r>
        <w:rPr>
          <w:rFonts w:cs="Times New Roman"/>
          <w:b w:val="false"/>
          <w:bCs w:val="false"/>
          <w:i w:val="false"/>
          <w:iCs w:val="false"/>
          <w:position w:val="0"/>
          <w:sz w:val="24"/>
          <w:sz w:val="24"/>
          <w:szCs w:val="24"/>
          <w:vertAlign w:val="baseline"/>
          <w:lang w:val="en-GB"/>
        </w:rPr>
        <w:t>100 g             56 g  +   44g</w:t>
      </w:r>
    </w:p>
    <w:p>
      <w:pPr>
        <w:pStyle w:val="style0"/>
        <w:spacing w:after="0" w:before="0" w:line="100" w:lineRule="atLeast"/>
        <w:contextualSpacing w:val="false"/>
        <w:jc w:val="both"/>
        <w:rPr>
          <w:rFonts w:cs="Times New Roman" w:eastAsia="SimSun"/>
          <w:b/>
          <w:bCs/>
          <w:i w:val="false"/>
          <w:iCs w:val="false"/>
          <w:position w:val="0"/>
          <w:sz w:val="24"/>
          <w:sz w:val="24"/>
          <w:szCs w:val="24"/>
          <w:vertAlign w:val="baseline"/>
          <w:lang w:val="en-GB"/>
        </w:rPr>
      </w:pPr>
      <w:r>
        <w:rPr>
          <w:rFonts w:cs="Times New Roman" w:eastAsia="SimSun"/>
          <w:b/>
          <w:bCs/>
          <w:i w:val="false"/>
          <w:iCs w:val="false"/>
          <w:position w:val="0"/>
          <w:sz w:val="24"/>
          <w:sz w:val="24"/>
          <w:szCs w:val="24"/>
          <w:vertAlign w:val="baseline"/>
          <w:lang w:val="en-GB"/>
        </w:rPr>
        <w:t>m(CaCO</w:t>
      </w:r>
      <w:r>
        <w:rPr>
          <w:rFonts w:cs="Times New Roman" w:eastAsia="SimSun"/>
          <w:b/>
          <w:bCs/>
          <w:i w:val="false"/>
          <w:iCs w:val="false"/>
          <w:sz w:val="24"/>
          <w:szCs w:val="24"/>
          <w:vertAlign w:val="subscript"/>
          <w:lang w:val="en-GB"/>
        </w:rPr>
        <w:t>3</w:t>
      </w:r>
      <w:r>
        <w:rPr>
          <w:rFonts w:cs="Times New Roman" w:eastAsia="SimSun"/>
          <w:b/>
          <w:bCs/>
          <w:i w:val="false"/>
          <w:iCs w:val="false"/>
          <w:position w:val="0"/>
          <w:sz w:val="24"/>
          <w:sz w:val="24"/>
          <w:szCs w:val="24"/>
          <w:vertAlign w:val="baseline"/>
          <w:lang w:val="en-GB"/>
        </w:rPr>
        <w:t>) = m(CaO) + m(CO</w:t>
      </w:r>
      <w:r>
        <w:rPr>
          <w:rFonts w:cs="Times New Roman" w:eastAsia="SimSun"/>
          <w:b/>
          <w:bCs/>
          <w:i w:val="false"/>
          <w:iCs w:val="false"/>
          <w:sz w:val="24"/>
          <w:szCs w:val="24"/>
          <w:vertAlign w:val="subscript"/>
          <w:lang w:val="en-GB"/>
        </w:rPr>
        <w:t>2</w:t>
      </w:r>
      <w:r>
        <w:rPr>
          <w:rFonts w:cs="Times New Roman" w:eastAsia="SimSun"/>
          <w:b/>
          <w:bCs/>
          <w:i w:val="false"/>
          <w:iCs w:val="false"/>
          <w:position w:val="0"/>
          <w:sz w:val="24"/>
          <w:sz w:val="24"/>
          <w:szCs w:val="24"/>
          <w:vertAlign w:val="baseline"/>
          <w:lang w:val="en-GB"/>
        </w:rPr>
        <w:t>)</w:t>
      </w:r>
    </w:p>
    <w:p>
      <w:pPr>
        <w:pStyle w:val="style0"/>
        <w:spacing w:after="0" w:before="0" w:line="100" w:lineRule="atLeast"/>
        <w:contextualSpacing w:val="false"/>
        <w:jc w:val="both"/>
        <w:rPr>
          <w:lang w:val="en-GB"/>
        </w:rPr>
      </w:pPr>
      <w:r>
        <w:rPr>
          <w:lang w:val="en-GB"/>
        </w:rPr>
        <w:t xml:space="preserve">Жарењем кречњака, </w:t>
      </w:r>
      <w:r>
        <w:rPr>
          <w:rFonts w:cs="Times New Roman"/>
          <w:b w:val="false"/>
          <w:bCs w:val="false"/>
          <w:i w:val="false"/>
          <w:iCs w:val="false"/>
          <w:position w:val="0"/>
          <w:sz w:val="24"/>
          <w:sz w:val="24"/>
          <w:szCs w:val="24"/>
          <w:vertAlign w:val="baseline"/>
          <w:lang w:val="en-GB"/>
        </w:rPr>
        <w:t>CaCO</w:t>
      </w:r>
      <w:r>
        <w:rPr>
          <w:rFonts w:cs="Times New Roman"/>
          <w:b w:val="false"/>
          <w:bCs w:val="false"/>
          <w:i w:val="false"/>
          <w:iCs w:val="false"/>
          <w:sz w:val="24"/>
          <w:szCs w:val="24"/>
          <w:vertAlign w:val="subscript"/>
          <w:lang w:val="en-GB"/>
        </w:rPr>
        <w:t>3</w:t>
      </w:r>
      <w:r>
        <w:rPr>
          <w:rFonts w:cs="Times New Roman"/>
          <w:b w:val="false"/>
          <w:bCs w:val="false"/>
          <w:i w:val="false"/>
          <w:iCs w:val="false"/>
          <w:position w:val="0"/>
          <w:sz w:val="24"/>
          <w:sz w:val="24"/>
          <w:szCs w:val="24"/>
          <w:vertAlign w:val="baseline"/>
          <w:lang w:val="en-GB"/>
        </w:rPr>
        <w:t xml:space="preserve"> </w:t>
      </w:r>
      <w:r>
        <w:rPr>
          <w:lang w:val="en-GB"/>
        </w:rPr>
        <w:t xml:space="preserve"> добија се негашени креч, </w:t>
      </w:r>
      <w:r>
        <w:rPr>
          <w:rFonts w:cs="Times New Roman"/>
          <w:b w:val="false"/>
          <w:bCs w:val="false"/>
          <w:i w:val="false"/>
          <w:iCs w:val="false"/>
          <w:position w:val="0"/>
          <w:sz w:val="24"/>
          <w:sz w:val="24"/>
          <w:szCs w:val="24"/>
          <w:vertAlign w:val="baseline"/>
          <w:lang w:val="en-GB"/>
        </w:rPr>
        <w:t>CaO</w:t>
      </w:r>
      <w:r>
        <w:rPr>
          <w:lang w:val="en-GB"/>
        </w:rPr>
        <w:t xml:space="preserve">. Мерењем маса кречњака и негашеног креча, маса негашеног креча је мања, могло би се закључити да је маса производа мања од масе реактаната, међутим у реакцији се ослобађа и угљендиоксид који одлази у атмосферу. Маса кречњака је једнака збиру маса негашеног креча, </w:t>
      </w:r>
      <w:r>
        <w:rPr>
          <w:rFonts w:cs="Times New Roman"/>
          <w:b w:val="false"/>
          <w:bCs w:val="false"/>
          <w:i w:val="false"/>
          <w:iCs w:val="false"/>
          <w:position w:val="0"/>
          <w:sz w:val="24"/>
          <w:sz w:val="24"/>
          <w:szCs w:val="24"/>
          <w:vertAlign w:val="baseline"/>
          <w:lang w:val="en-GB"/>
        </w:rPr>
        <w:t xml:space="preserve">CaO </w:t>
      </w:r>
      <w:r>
        <w:rPr>
          <w:lang w:val="en-GB"/>
        </w:rPr>
        <w:t xml:space="preserve"> и угљендиоксида, </w:t>
      </w:r>
      <w:r>
        <w:rPr>
          <w:rFonts w:cs="Times New Roman"/>
          <w:b w:val="false"/>
          <w:bCs w:val="false"/>
          <w:i w:val="false"/>
          <w:iCs w:val="false"/>
          <w:position w:val="0"/>
          <w:sz w:val="24"/>
          <w:sz w:val="24"/>
          <w:szCs w:val="24"/>
          <w:vertAlign w:val="baseline"/>
          <w:lang w:val="en-GB"/>
        </w:rPr>
        <w:t>CO</w:t>
      </w:r>
      <w:r>
        <w:rPr>
          <w:rFonts w:cs="Times New Roman"/>
          <w:b w:val="false"/>
          <w:bCs w:val="false"/>
          <w:i w:val="false"/>
          <w:iCs w:val="false"/>
          <w:sz w:val="24"/>
          <w:szCs w:val="24"/>
          <w:vertAlign w:val="subscript"/>
          <w:lang w:val="en-GB"/>
        </w:rPr>
        <w:t>2</w:t>
      </w:r>
      <w:r>
        <w:rPr>
          <w:rFonts w:cs="Times New Roman"/>
          <w:b w:val="false"/>
          <w:bCs w:val="false"/>
          <w:i w:val="false"/>
          <w:iCs w:val="false"/>
          <w:position w:val="0"/>
          <w:sz w:val="24"/>
          <w:sz w:val="24"/>
          <w:szCs w:val="24"/>
          <w:vertAlign w:val="baseline"/>
          <w:lang w:val="en-GB"/>
        </w:rPr>
        <w:t xml:space="preserve"> </w:t>
      </w:r>
      <w:r>
        <w:rPr>
          <w:lang w:val="en-GB"/>
        </w:rPr>
        <w:t>.</w:t>
      </w:r>
    </w:p>
    <w:p>
      <w:pPr>
        <w:pStyle w:val="style0"/>
        <w:spacing w:after="0" w:before="0" w:line="100" w:lineRule="atLeast"/>
        <w:contextualSpacing w:val="false"/>
        <w:jc w:val="both"/>
        <w:rPr>
          <w:rFonts w:cs="Times New Roman"/>
          <w:b w:val="false"/>
          <w:bCs w:val="false"/>
          <w:i w:val="false"/>
          <w:iCs w:val="false"/>
          <w:sz w:val="24"/>
          <w:szCs w:val="24"/>
          <w:lang w:val="en-GB"/>
        </w:rPr>
      </w:pPr>
      <w:r>
        <w:rPr>
          <w:rFonts w:cs="Times New Roman"/>
          <w:b w:val="false"/>
          <w:bCs w:val="false"/>
          <w:i w:val="false"/>
          <w:iCs w:val="false"/>
          <w:sz w:val="24"/>
          <w:szCs w:val="24"/>
          <w:lang w:val="en-GB"/>
        </w:rPr>
      </w:r>
    </w:p>
    <w:p>
      <w:pPr>
        <w:pStyle w:val="style0"/>
        <w:spacing w:after="0" w:before="0" w:line="100" w:lineRule="atLeast"/>
        <w:contextualSpacing w:val="false"/>
        <w:jc w:val="both"/>
        <w:rPr>
          <w:rFonts w:cs="Times New Roman"/>
          <w:b w:val="false"/>
          <w:bCs w:val="false"/>
          <w:i w:val="false"/>
          <w:iCs w:val="false"/>
          <w:sz w:val="24"/>
          <w:szCs w:val="24"/>
          <w:lang w:val="en-GB"/>
        </w:rPr>
      </w:pPr>
      <w:r>
        <w:rPr>
          <w:rFonts w:cs="Times New Roman"/>
          <w:b w:val="false"/>
          <w:bCs w:val="false"/>
          <w:i w:val="false"/>
          <w:iCs w:val="false"/>
          <w:sz w:val="24"/>
          <w:szCs w:val="24"/>
          <w:lang w:val="en-GB"/>
        </w:rPr>
        <w:t>7. Да ли свака једначина хемијске реакције потврђује Закон одржања масе?</w:t>
      </w:r>
    </w:p>
    <w:p>
      <w:pPr>
        <w:pStyle w:val="style0"/>
        <w:spacing w:after="0" w:before="0" w:line="100" w:lineRule="atLeast"/>
        <w:contextualSpacing w:val="false"/>
        <w:jc w:val="both"/>
        <w:rPr>
          <w:rFonts w:cs="Times New Roman"/>
          <w:b w:val="false"/>
          <w:bCs w:val="false"/>
          <w:i w:val="false"/>
          <w:iCs w:val="false"/>
          <w:sz w:val="24"/>
          <w:szCs w:val="24"/>
          <w:lang w:val="en-GB"/>
        </w:rPr>
      </w:pPr>
      <w:r>
        <w:rPr>
          <w:rFonts w:cs="Times New Roman"/>
          <w:b w:val="false"/>
          <w:bCs w:val="false"/>
          <w:i w:val="false"/>
          <w:iCs w:val="false"/>
          <w:sz w:val="24"/>
          <w:szCs w:val="24"/>
          <w:lang w:val="en-GB"/>
        </w:rPr>
        <w:t xml:space="preserve">Једначина је правилно написана ако су одговарајућим ознакама приказани сви реактанти и сви производи, и ако су уписани одговарајући коефицијенти. На основу симбола и формула знамо које супстанце учествују у хемијској реакцији, а на основу уписаних коефицијената, симбола и формула знамо да при томе важи Закон одржања маса. </w:t>
      </w:r>
    </w:p>
    <w:p>
      <w:pPr>
        <w:pStyle w:val="style0"/>
        <w:spacing w:after="0" w:before="0" w:line="100" w:lineRule="atLeast"/>
        <w:contextualSpacing w:val="false"/>
        <w:jc w:val="both"/>
        <w:rPr>
          <w:rFonts w:cs="Times New Roman"/>
          <w:b w:val="false"/>
          <w:bCs w:val="false"/>
          <w:i w:val="false"/>
          <w:iCs w:val="false"/>
          <w:sz w:val="24"/>
          <w:szCs w:val="24"/>
          <w:lang w:val="en-GB"/>
        </w:rPr>
      </w:pPr>
      <w:r>
        <w:rPr>
          <w:rFonts w:cs="Times New Roman"/>
          <w:b w:val="false"/>
          <w:bCs w:val="false"/>
          <w:i w:val="false"/>
          <w:iCs w:val="false"/>
          <w:sz w:val="24"/>
          <w:szCs w:val="24"/>
          <w:lang w:val="en-GB"/>
        </w:rPr>
      </w:r>
    </w:p>
    <w:p>
      <w:pPr>
        <w:pStyle w:val="style0"/>
        <w:spacing w:after="0" w:before="0" w:line="100" w:lineRule="atLeast"/>
        <w:contextualSpacing w:val="false"/>
        <w:jc w:val="both"/>
        <w:rPr>
          <w:rFonts w:cs="Times New Roman"/>
          <w:b w:val="false"/>
          <w:bCs w:val="false"/>
          <w:i w:val="false"/>
          <w:iCs w:val="false"/>
          <w:sz w:val="24"/>
          <w:szCs w:val="24"/>
          <w:lang w:val="en-GB"/>
        </w:rPr>
      </w:pPr>
      <w:r>
        <w:rPr>
          <w:rFonts w:cs="Times New Roman"/>
          <w:b w:val="false"/>
          <w:bCs w:val="false"/>
          <w:i w:val="false"/>
          <w:iCs w:val="false"/>
          <w:sz w:val="24"/>
          <w:szCs w:val="24"/>
          <w:lang w:val="en-GB"/>
        </w:rPr>
      </w:r>
    </w:p>
    <w:p>
      <w:pPr>
        <w:pStyle w:val="style0"/>
        <w:rPr>
          <w:b/>
          <w:bCs/>
          <w:sz w:val="28"/>
          <w:szCs w:val="28"/>
          <w:lang w:val="en-GB"/>
        </w:rPr>
      </w:pPr>
      <w:r>
        <w:rPr>
          <w:b/>
          <w:bCs/>
          <w:sz w:val="28"/>
          <w:szCs w:val="28"/>
          <w:lang w:val="en-GB"/>
        </w:rPr>
        <w:t>Кључни појмови: закон одржања масе.</w:t>
      </w:r>
    </w:p>
    <w:p>
      <w:pPr>
        <w:pStyle w:val="style0"/>
        <w:rPr>
          <w:lang w:val="en-GB"/>
        </w:rPr>
      </w:pPr>
      <w:r>
        <w:rPr>
          <w:lang w:val="en-GB"/>
        </w:rPr>
      </w:r>
    </w:p>
    <w:p>
      <w:pPr>
        <w:pStyle w:val="style0"/>
        <w:rPr/>
      </w:pPr>
      <w:r>
        <w:rPr/>
      </w:r>
    </w:p>
    <w:p>
      <w:pPr>
        <w:pStyle w:val="style0"/>
        <w:rPr>
          <w:lang w:val="en-GB"/>
        </w:rPr>
      </w:pPr>
      <w:r>
        <w:rPr>
          <w:lang w:val="en-GB"/>
        </w:rPr>
        <w:t>Питања:</w:t>
      </w:r>
    </w:p>
    <w:p>
      <w:pPr>
        <w:pStyle w:val="style0"/>
        <w:rPr>
          <w:lang w:val="en-GB"/>
        </w:rPr>
      </w:pPr>
      <w:r>
        <w:rPr>
          <w:lang w:val="en-GB"/>
        </w:rPr>
      </w:r>
    </w:p>
    <w:p>
      <w:pPr>
        <w:pStyle w:val="style0"/>
        <w:rPr>
          <w:lang w:val="en-GB"/>
        </w:rPr>
      </w:pPr>
      <w:r>
        <w:rPr>
          <w:lang w:val="en-GB"/>
        </w:rPr>
        <w:t xml:space="preserve">1. Како гласи </w:t>
      </w:r>
      <w:r>
        <w:rPr>
          <w:lang w:val="-"/>
        </w:rPr>
        <w:t>З</w:t>
      </w:r>
      <w:r>
        <w:rPr>
          <w:lang w:val="en-GB"/>
        </w:rPr>
        <w:t>акон одржања маса?</w:t>
      </w:r>
    </w:p>
    <w:p>
      <w:pPr>
        <w:pStyle w:val="style0"/>
        <w:rPr>
          <w:lang w:val="en-GB"/>
        </w:rPr>
      </w:pPr>
      <w:r>
        <w:rPr>
          <w:lang w:val="en-GB"/>
        </w:rPr>
        <w:t>2. Ако у реакцији добијања воде учествују 16 грама кисеоника и 2 грама водоника, колико ће се грама воде добити?</w:t>
      </w:r>
    </w:p>
    <w:p>
      <w:pPr>
        <w:pStyle w:val="style0"/>
        <w:rPr>
          <w:lang w:val="en-GB"/>
        </w:rPr>
      </w:pPr>
      <w:r>
        <w:rPr>
          <w:lang w:val="en-GB"/>
        </w:rPr>
        <w:t>3. Израчунај колико грама кисеоника је реаговало са 4 грама водоника ако је при томе настало 36 грама воде?</w:t>
      </w:r>
    </w:p>
    <w:p>
      <w:pPr>
        <w:pStyle w:val="style0"/>
        <w:rPr>
          <w:lang w:val="en-GB"/>
        </w:rPr>
      </w:pPr>
      <w:r>
        <w:rPr>
          <w:lang w:val="en-GB"/>
        </w:rPr>
        <w:t>4. Изједначи следеће једначине хемијских реакција. Провери да ли важи Закон одржања маса?</w:t>
      </w:r>
    </w:p>
    <w:p>
      <w:pPr>
        <w:pStyle w:val="style0"/>
        <w:rPr>
          <w:lang w:val="en-GB"/>
        </w:rPr>
      </w:pPr>
      <w:r>
        <w:rPr>
          <w:lang w:val="en-GB"/>
        </w:rPr>
        <w:t>а) Al + O</w:t>
      </w:r>
      <w:r>
        <w:rPr>
          <w:sz w:val="16"/>
          <w:szCs w:val="16"/>
          <w:lang w:val="en-GB"/>
        </w:rPr>
        <w:t>2</w:t>
      </w:r>
      <w:r>
        <w:rPr>
          <w:lang w:val="en-GB"/>
        </w:rPr>
        <w:t xml:space="preserve"> </w:t>
      </w:r>
      <w:r>
        <w:rPr>
          <w:rFonts w:cs="Times New Roman" w:eastAsia="Times New Roman"/>
          <w:lang w:val="en-GB"/>
        </w:rPr>
        <w:t>→</w:t>
      </w:r>
      <w:r>
        <w:rPr>
          <w:rFonts w:cs="Mangal" w:eastAsia="SimSun"/>
          <w:lang w:val="en-GB"/>
        </w:rPr>
        <w:t xml:space="preserve"> Al</w:t>
      </w:r>
      <w:r>
        <w:rPr>
          <w:rFonts w:cs="Mangal" w:eastAsia="SimSun"/>
          <w:sz w:val="16"/>
          <w:szCs w:val="16"/>
          <w:lang w:val="en-GB"/>
        </w:rPr>
        <w:t>2</w:t>
      </w:r>
      <w:r>
        <w:rPr>
          <w:rFonts w:cs="Mangal" w:eastAsia="SimSun"/>
          <w:lang w:val="en-GB"/>
        </w:rPr>
        <w:t>O</w:t>
      </w:r>
      <w:r>
        <w:rPr>
          <w:rFonts w:cs="Mangal" w:eastAsia="SimSun"/>
          <w:sz w:val="16"/>
          <w:szCs w:val="16"/>
          <w:lang w:val="en-GB"/>
        </w:rPr>
        <w:t>3</w:t>
      </w:r>
      <w:r>
        <w:rPr>
          <w:lang w:val="en-GB"/>
        </w:rPr>
        <w:t xml:space="preserve"> </w:t>
      </w:r>
    </w:p>
    <w:p>
      <w:pPr>
        <w:pStyle w:val="style0"/>
        <w:rPr>
          <w:rFonts w:cs="Mangal" w:eastAsia="SimSun"/>
          <w:sz w:val="16"/>
          <w:szCs w:val="16"/>
          <w:lang w:val="en-GB"/>
        </w:rPr>
      </w:pPr>
      <w:r>
        <w:rPr>
          <w:lang w:val="en-GB"/>
        </w:rPr>
        <w:t xml:space="preserve">б) Zn + HCl </w:t>
      </w:r>
      <w:r>
        <w:rPr>
          <w:rFonts w:cs="Times New Roman" w:eastAsia="Times New Roman"/>
          <w:lang w:val="en-GB"/>
        </w:rPr>
        <w:t>→</w:t>
      </w:r>
      <w:r>
        <w:rPr>
          <w:rFonts w:cs="Mangal" w:eastAsia="SimSun"/>
          <w:lang w:val="en-GB"/>
        </w:rPr>
        <w:t xml:space="preserve"> ZnCl</w:t>
      </w:r>
      <w:r>
        <w:rPr>
          <w:rFonts w:cs="Mangal" w:eastAsia="SimSun"/>
          <w:sz w:val="16"/>
          <w:szCs w:val="16"/>
          <w:lang w:val="en-GB"/>
        </w:rPr>
        <w:t>2</w:t>
      </w:r>
      <w:r>
        <w:rPr>
          <w:rFonts w:cs="Mangal" w:eastAsia="SimSun"/>
          <w:lang w:val="en-GB"/>
        </w:rPr>
        <w:t xml:space="preserve"> + H</w:t>
      </w:r>
      <w:r>
        <w:rPr>
          <w:rFonts w:cs="Mangal" w:eastAsia="SimSun"/>
          <w:sz w:val="16"/>
          <w:szCs w:val="16"/>
          <w:lang w:val="en-GB"/>
        </w:rPr>
        <w:t>2</w:t>
      </w:r>
    </w:p>
    <w:p>
      <w:pPr>
        <w:pStyle w:val="style0"/>
        <w:rPr>
          <w:rFonts w:cs="Mangal" w:eastAsia="SimSun"/>
          <w:sz w:val="16"/>
          <w:szCs w:val="16"/>
          <w:lang w:val="en-GB"/>
        </w:rPr>
      </w:pPr>
      <w:r>
        <w:rPr>
          <w:lang w:val="en-GB"/>
        </w:rPr>
        <w:t>в) SO</w:t>
      </w:r>
      <w:r>
        <w:rPr>
          <w:sz w:val="16"/>
          <w:szCs w:val="16"/>
          <w:lang w:val="en-GB"/>
        </w:rPr>
        <w:t>2</w:t>
      </w:r>
      <w:r>
        <w:rPr>
          <w:lang w:val="en-GB"/>
        </w:rPr>
        <w:t xml:space="preserve"> + O</w:t>
      </w:r>
      <w:r>
        <w:rPr>
          <w:sz w:val="16"/>
          <w:szCs w:val="16"/>
          <w:lang w:val="en-GB"/>
        </w:rPr>
        <w:t>2</w:t>
      </w:r>
      <w:r>
        <w:rPr>
          <w:lang w:val="en-GB"/>
        </w:rPr>
        <w:t xml:space="preserve"> </w:t>
      </w:r>
      <w:r>
        <w:rPr>
          <w:rFonts w:cs="Times New Roman" w:eastAsia="Times New Roman"/>
          <w:lang w:val="en-GB"/>
        </w:rPr>
        <w:t>→</w:t>
      </w:r>
      <w:r>
        <w:rPr>
          <w:rFonts w:cs="Mangal" w:eastAsia="SimSun"/>
          <w:lang w:val="en-GB"/>
        </w:rPr>
        <w:t xml:space="preserve"> SO</w:t>
      </w:r>
      <w:r>
        <w:rPr>
          <w:rFonts w:cs="Mangal" w:eastAsia="SimSun"/>
          <w:sz w:val="16"/>
          <w:szCs w:val="16"/>
          <w:lang w:val="en-GB"/>
        </w:rPr>
        <w:t>3</w:t>
      </w:r>
    </w:p>
    <w:p>
      <w:pPr>
        <w:pStyle w:val="style0"/>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2020-04-04T19:02:56Z</dcterms:created>
  <cp:revision>0</cp:revision>
</cp:coreProperties>
</file>